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3CE" w:rsidRPr="00074EDB" w:rsidRDefault="00EE33CE" w:rsidP="008C31FF">
      <w:pPr>
        <w:jc w:val="center"/>
        <w:rPr>
          <w:color w:val="000000" w:themeColor="text1"/>
          <w:sz w:val="44"/>
          <w:szCs w:val="44"/>
        </w:rPr>
      </w:pPr>
    </w:p>
    <w:p w:rsidR="00936EBA" w:rsidRPr="00074EDB" w:rsidRDefault="00936EBA" w:rsidP="00C049A1">
      <w:pPr>
        <w:rPr>
          <w:rFonts w:asciiTheme="minorEastAsia" w:hAnsiTheme="minorEastAsia"/>
          <w:color w:val="000000" w:themeColor="text1"/>
          <w:sz w:val="72"/>
          <w:szCs w:val="72"/>
        </w:rPr>
      </w:pPr>
    </w:p>
    <w:p w:rsidR="009A53C4" w:rsidRPr="00074EDB" w:rsidRDefault="009A53C4" w:rsidP="00936EBA">
      <w:pPr>
        <w:jc w:val="center"/>
        <w:rPr>
          <w:rFonts w:asciiTheme="minorEastAsia" w:hAnsiTheme="minorEastAsia"/>
          <w:color w:val="000000" w:themeColor="text1"/>
          <w:sz w:val="72"/>
          <w:szCs w:val="72"/>
        </w:rPr>
      </w:pPr>
      <w:r w:rsidRPr="00074EDB">
        <w:rPr>
          <w:rFonts w:asciiTheme="minorEastAsia" w:hAnsiTheme="minorEastAsia" w:hint="eastAsia"/>
          <w:color w:val="000000" w:themeColor="text1"/>
          <w:sz w:val="72"/>
          <w:szCs w:val="72"/>
        </w:rPr>
        <w:t>教育</w:t>
      </w:r>
      <w:r w:rsidR="00936EBA" w:rsidRPr="00074EDB">
        <w:rPr>
          <w:rFonts w:asciiTheme="minorEastAsia" w:hAnsiTheme="minorEastAsia" w:hint="eastAsia"/>
          <w:color w:val="000000" w:themeColor="text1"/>
          <w:sz w:val="72"/>
          <w:szCs w:val="72"/>
        </w:rPr>
        <w:t>の振興</w:t>
      </w:r>
      <w:r w:rsidRPr="00074EDB">
        <w:rPr>
          <w:rFonts w:asciiTheme="minorEastAsia" w:hAnsiTheme="minorEastAsia" w:hint="eastAsia"/>
          <w:color w:val="000000" w:themeColor="text1"/>
          <w:sz w:val="72"/>
          <w:szCs w:val="72"/>
        </w:rPr>
        <w:t>に関する大綱</w:t>
      </w:r>
    </w:p>
    <w:p w:rsidR="006C5645" w:rsidRPr="00074EDB" w:rsidRDefault="006C5645" w:rsidP="00936EBA">
      <w:pPr>
        <w:pStyle w:val="a3"/>
        <w:rPr>
          <w:color w:val="000000" w:themeColor="text1"/>
          <w:sz w:val="32"/>
          <w:szCs w:val="32"/>
        </w:rPr>
      </w:pPr>
      <w:r w:rsidRPr="00074EDB">
        <w:rPr>
          <w:rFonts w:hint="eastAsia"/>
          <w:color w:val="000000" w:themeColor="text1"/>
          <w:sz w:val="32"/>
          <w:szCs w:val="32"/>
        </w:rPr>
        <w:t>～</w:t>
      </w:r>
      <w:r w:rsidR="00EB5FF2" w:rsidRPr="00074EDB">
        <w:rPr>
          <w:rFonts w:hint="eastAsia"/>
          <w:color w:val="000000" w:themeColor="text1"/>
          <w:sz w:val="32"/>
          <w:szCs w:val="32"/>
        </w:rPr>
        <w:t>郷土愛にあふれ、</w:t>
      </w:r>
      <w:r w:rsidR="007D1EB1" w:rsidRPr="00074EDB">
        <w:rPr>
          <w:rFonts w:hint="eastAsia"/>
          <w:color w:val="000000" w:themeColor="text1"/>
          <w:sz w:val="32"/>
          <w:szCs w:val="32"/>
        </w:rPr>
        <w:t>思いやる</w:t>
      </w:r>
      <w:r w:rsidR="00920AF2" w:rsidRPr="00074EDB">
        <w:rPr>
          <w:rFonts w:hint="eastAsia"/>
          <w:color w:val="000000" w:themeColor="text1"/>
          <w:sz w:val="32"/>
          <w:szCs w:val="32"/>
        </w:rPr>
        <w:t>心を大切</w:t>
      </w:r>
      <w:r w:rsidR="005E0AAF" w:rsidRPr="00074EDB">
        <w:rPr>
          <w:rFonts w:hint="eastAsia"/>
          <w:color w:val="000000" w:themeColor="text1"/>
          <w:sz w:val="32"/>
          <w:szCs w:val="32"/>
        </w:rPr>
        <w:t>に</w:t>
      </w:r>
      <w:r w:rsidR="00920AF2" w:rsidRPr="00074EDB">
        <w:rPr>
          <w:rFonts w:hint="eastAsia"/>
          <w:color w:val="000000" w:themeColor="text1"/>
          <w:sz w:val="32"/>
          <w:szCs w:val="32"/>
        </w:rPr>
        <w:t>する</w:t>
      </w:r>
      <w:r w:rsidR="004B6CE3" w:rsidRPr="00074EDB">
        <w:rPr>
          <w:rFonts w:hint="eastAsia"/>
          <w:color w:val="000000" w:themeColor="text1"/>
          <w:sz w:val="32"/>
          <w:szCs w:val="32"/>
        </w:rPr>
        <w:t>人材の育成</w:t>
      </w:r>
      <w:r w:rsidR="00655604" w:rsidRPr="00074EDB">
        <w:rPr>
          <w:rFonts w:hint="eastAsia"/>
          <w:color w:val="000000" w:themeColor="text1"/>
          <w:sz w:val="32"/>
          <w:szCs w:val="32"/>
        </w:rPr>
        <w:t>～</w:t>
      </w:r>
    </w:p>
    <w:p w:rsidR="00936EBA" w:rsidRPr="00074EDB" w:rsidRDefault="00936EBA" w:rsidP="004F3C19">
      <w:pPr>
        <w:pStyle w:val="a3"/>
        <w:jc w:val="both"/>
        <w:rPr>
          <w:color w:val="000000" w:themeColor="text1"/>
          <w:sz w:val="48"/>
          <w:szCs w:val="48"/>
        </w:rPr>
      </w:pPr>
    </w:p>
    <w:p w:rsidR="00936EBA" w:rsidRPr="00074EDB" w:rsidRDefault="003437D9" w:rsidP="00936EBA">
      <w:pPr>
        <w:pStyle w:val="a5"/>
        <w:ind w:right="2880"/>
        <w:jc w:val="both"/>
        <w:rPr>
          <w:color w:val="000000" w:themeColor="text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2.15pt;width:132.75pt;height:127.85pt;z-index:251659264;mso-position-horizontal:center;mso-position-horizontal-relative:text;mso-position-vertical:absolute;mso-position-vertical-relative:text">
            <v:imagedata r:id="rId7" o:title="町章（字なし）"/>
          </v:shape>
        </w:pict>
      </w:r>
    </w:p>
    <w:p w:rsidR="00936EBA" w:rsidRPr="00074EDB" w:rsidRDefault="00936EBA" w:rsidP="00936EBA">
      <w:pPr>
        <w:pStyle w:val="a5"/>
        <w:ind w:right="2880"/>
        <w:jc w:val="both"/>
        <w:rPr>
          <w:color w:val="000000" w:themeColor="text1"/>
        </w:rPr>
      </w:pPr>
    </w:p>
    <w:p w:rsidR="00936EBA" w:rsidRPr="00074EDB" w:rsidRDefault="00936EBA" w:rsidP="00936EBA">
      <w:pPr>
        <w:pStyle w:val="a5"/>
        <w:ind w:right="2880"/>
        <w:jc w:val="both"/>
        <w:rPr>
          <w:color w:val="000000" w:themeColor="text1"/>
        </w:rPr>
      </w:pPr>
    </w:p>
    <w:p w:rsidR="00936EBA" w:rsidRDefault="00936EBA" w:rsidP="00936EBA">
      <w:pPr>
        <w:pStyle w:val="a5"/>
        <w:ind w:right="2880"/>
        <w:jc w:val="both"/>
        <w:rPr>
          <w:color w:val="000000" w:themeColor="text1"/>
        </w:rPr>
      </w:pPr>
    </w:p>
    <w:p w:rsidR="00F147A7" w:rsidRDefault="00F147A7" w:rsidP="00936EBA">
      <w:pPr>
        <w:pStyle w:val="a5"/>
        <w:ind w:right="2880"/>
        <w:jc w:val="both"/>
        <w:rPr>
          <w:color w:val="000000" w:themeColor="text1"/>
        </w:rPr>
      </w:pPr>
    </w:p>
    <w:p w:rsidR="00F147A7" w:rsidRPr="00074EDB" w:rsidRDefault="00F147A7" w:rsidP="00936EBA">
      <w:pPr>
        <w:pStyle w:val="a5"/>
        <w:ind w:right="2880"/>
        <w:jc w:val="both"/>
        <w:rPr>
          <w:color w:val="000000" w:themeColor="text1"/>
        </w:rPr>
      </w:pPr>
    </w:p>
    <w:p w:rsidR="00936EBA" w:rsidRPr="00074EDB" w:rsidRDefault="00936EBA" w:rsidP="00936EBA">
      <w:pPr>
        <w:pStyle w:val="a5"/>
        <w:jc w:val="center"/>
        <w:rPr>
          <w:color w:val="000000" w:themeColor="text1"/>
        </w:rPr>
      </w:pPr>
      <w:r w:rsidRPr="00074EDB">
        <w:rPr>
          <w:rFonts w:hint="eastAsia"/>
          <w:color w:val="000000" w:themeColor="text1"/>
        </w:rPr>
        <w:t>越</w:t>
      </w:r>
      <w:r w:rsidR="00655604" w:rsidRPr="00074EDB">
        <w:rPr>
          <w:rFonts w:hint="eastAsia"/>
          <w:color w:val="000000" w:themeColor="text1"/>
        </w:rPr>
        <w:t xml:space="preserve">　</w:t>
      </w:r>
      <w:r w:rsidRPr="00074EDB">
        <w:rPr>
          <w:rFonts w:hint="eastAsia"/>
          <w:color w:val="000000" w:themeColor="text1"/>
        </w:rPr>
        <w:t>前</w:t>
      </w:r>
      <w:r w:rsidR="00655604" w:rsidRPr="00074EDB">
        <w:rPr>
          <w:rFonts w:hint="eastAsia"/>
          <w:color w:val="000000" w:themeColor="text1"/>
        </w:rPr>
        <w:t xml:space="preserve">　</w:t>
      </w:r>
      <w:r w:rsidRPr="00074EDB">
        <w:rPr>
          <w:rFonts w:hint="eastAsia"/>
          <w:color w:val="000000" w:themeColor="text1"/>
        </w:rPr>
        <w:t>町</w:t>
      </w:r>
    </w:p>
    <w:p w:rsidR="00936EBA" w:rsidRPr="00074EDB" w:rsidRDefault="00936EBA" w:rsidP="00936EBA">
      <w:pPr>
        <w:rPr>
          <w:color w:val="000000" w:themeColor="text1"/>
        </w:rPr>
      </w:pPr>
    </w:p>
    <w:p w:rsidR="00936EBA" w:rsidRPr="00074EDB" w:rsidRDefault="00936EBA" w:rsidP="00936EBA">
      <w:pPr>
        <w:rPr>
          <w:color w:val="000000" w:themeColor="text1"/>
        </w:rPr>
      </w:pPr>
    </w:p>
    <w:p w:rsidR="00CB792B" w:rsidRDefault="00CB792B">
      <w:pPr>
        <w:widowControl/>
        <w:jc w:val="left"/>
        <w:rPr>
          <w:color w:val="000000" w:themeColor="text1"/>
        </w:rPr>
      </w:pPr>
      <w:r>
        <w:rPr>
          <w:color w:val="000000" w:themeColor="text1"/>
        </w:rPr>
        <w:br w:type="page"/>
      </w:r>
    </w:p>
    <w:p w:rsidR="00936EBA" w:rsidRPr="00D56241" w:rsidRDefault="00936EBA" w:rsidP="00936EBA">
      <w:pPr>
        <w:rPr>
          <w:color w:val="000000" w:themeColor="text1"/>
        </w:rPr>
      </w:pPr>
    </w:p>
    <w:p w:rsidR="00655604" w:rsidRPr="00074EDB" w:rsidRDefault="00655604" w:rsidP="00936EBA">
      <w:pPr>
        <w:rPr>
          <w:b/>
          <w:color w:val="000000" w:themeColor="text1"/>
          <w:sz w:val="32"/>
          <w:szCs w:val="32"/>
        </w:rPr>
      </w:pPr>
      <w:r w:rsidRPr="00074EDB">
        <w:rPr>
          <w:rFonts w:hint="eastAsia"/>
          <w:b/>
          <w:color w:val="000000" w:themeColor="text1"/>
          <w:sz w:val="32"/>
          <w:szCs w:val="32"/>
        </w:rPr>
        <w:t>１．基本方針</w:t>
      </w:r>
    </w:p>
    <w:p w:rsidR="008446A5" w:rsidRPr="00074EDB" w:rsidRDefault="00655604" w:rsidP="008446A5">
      <w:pPr>
        <w:rPr>
          <w:rFonts w:asciiTheme="minorEastAsia" w:hAnsiTheme="minorEastAsia"/>
          <w:color w:val="000000" w:themeColor="text1"/>
          <w:sz w:val="24"/>
          <w:szCs w:val="24"/>
        </w:rPr>
      </w:pPr>
      <w:r w:rsidRPr="00074EDB">
        <w:rPr>
          <w:rFonts w:hint="eastAsia"/>
          <w:color w:val="000000" w:themeColor="text1"/>
          <w:sz w:val="24"/>
          <w:szCs w:val="24"/>
        </w:rPr>
        <w:t xml:space="preserve">　</w:t>
      </w:r>
      <w:r w:rsidRPr="00074EDB">
        <w:rPr>
          <w:rFonts w:asciiTheme="minorEastAsia" w:hAnsiTheme="minorEastAsia" w:hint="eastAsia"/>
          <w:color w:val="000000" w:themeColor="text1"/>
          <w:sz w:val="24"/>
          <w:szCs w:val="24"/>
        </w:rPr>
        <w:t>越前町総合振興計画</w:t>
      </w:r>
      <w:r w:rsidR="00BE24C8" w:rsidRPr="00074EDB">
        <w:rPr>
          <w:rFonts w:asciiTheme="minorEastAsia" w:hAnsiTheme="minorEastAsia" w:hint="eastAsia"/>
          <w:color w:val="000000" w:themeColor="text1"/>
          <w:sz w:val="24"/>
          <w:szCs w:val="24"/>
        </w:rPr>
        <w:t>では</w:t>
      </w:r>
      <w:r w:rsidR="008446A5" w:rsidRPr="00074EDB">
        <w:rPr>
          <w:rFonts w:asciiTheme="minorEastAsia" w:hAnsiTheme="minorEastAsia" w:hint="eastAsia"/>
          <w:color w:val="000000" w:themeColor="text1"/>
          <w:sz w:val="24"/>
          <w:szCs w:val="24"/>
        </w:rPr>
        <w:t>、</w:t>
      </w:r>
      <w:r w:rsidR="00EB5FF2" w:rsidRPr="00074EDB">
        <w:rPr>
          <w:rFonts w:asciiTheme="minorEastAsia" w:hAnsiTheme="minorEastAsia" w:hint="eastAsia"/>
          <w:color w:val="000000" w:themeColor="text1"/>
          <w:sz w:val="24"/>
          <w:szCs w:val="24"/>
        </w:rPr>
        <w:t>目指すべき</w:t>
      </w:r>
      <w:r w:rsidR="008D252F" w:rsidRPr="00074EDB">
        <w:rPr>
          <w:rFonts w:asciiTheme="minorEastAsia" w:hAnsiTheme="minorEastAsia" w:hint="eastAsia"/>
          <w:color w:val="000000" w:themeColor="text1"/>
          <w:sz w:val="24"/>
          <w:szCs w:val="24"/>
        </w:rPr>
        <w:t>町の将来像について、</w:t>
      </w:r>
      <w:r w:rsidRPr="00074EDB">
        <w:rPr>
          <w:rFonts w:asciiTheme="minorEastAsia" w:hAnsiTheme="minorEastAsia" w:hint="eastAsia"/>
          <w:color w:val="000000" w:themeColor="text1"/>
          <w:sz w:val="24"/>
          <w:szCs w:val="24"/>
        </w:rPr>
        <w:t>「人と技　海土里（みどり）　織りなす　快適なまち」～越前E‐town brand の</w:t>
      </w:r>
      <w:r w:rsidR="00FB2F31" w:rsidRPr="00074EDB">
        <w:rPr>
          <w:rFonts w:asciiTheme="minorEastAsia" w:hAnsiTheme="minorEastAsia" w:hint="eastAsia"/>
          <w:color w:val="000000" w:themeColor="text1"/>
          <w:sz w:val="24"/>
          <w:szCs w:val="24"/>
        </w:rPr>
        <w:t>さらなる躍進</w:t>
      </w:r>
      <w:r w:rsidRPr="00074EDB">
        <w:rPr>
          <w:rFonts w:asciiTheme="minorEastAsia" w:hAnsiTheme="minorEastAsia" w:hint="eastAsia"/>
          <w:color w:val="000000" w:themeColor="text1"/>
          <w:sz w:val="24"/>
          <w:szCs w:val="24"/>
        </w:rPr>
        <w:t>～</w:t>
      </w:r>
      <w:r w:rsidR="00EB5FF2" w:rsidRPr="00074EDB">
        <w:rPr>
          <w:rFonts w:asciiTheme="minorEastAsia" w:hAnsiTheme="minorEastAsia" w:hint="eastAsia"/>
          <w:color w:val="000000" w:themeColor="text1"/>
          <w:sz w:val="24"/>
          <w:szCs w:val="24"/>
        </w:rPr>
        <w:t xml:space="preserve">　</w:t>
      </w:r>
      <w:r w:rsidR="008D252F" w:rsidRPr="00074EDB">
        <w:rPr>
          <w:rFonts w:asciiTheme="minorEastAsia" w:hAnsiTheme="minorEastAsia" w:hint="eastAsia"/>
          <w:color w:val="000000" w:themeColor="text1"/>
          <w:sz w:val="24"/>
          <w:szCs w:val="24"/>
        </w:rPr>
        <w:t>と謳っています。具体的には、“風光明媚な自然環境や長年の歴史に培われた伝統文化、地域産業を自信と誇りを持った</w:t>
      </w:r>
      <w:r w:rsidR="004F3C19" w:rsidRPr="00074EDB">
        <w:rPr>
          <w:rFonts w:asciiTheme="minorEastAsia" w:hAnsiTheme="minorEastAsia" w:hint="eastAsia"/>
          <w:color w:val="000000" w:themeColor="text1"/>
          <w:sz w:val="24"/>
          <w:szCs w:val="24"/>
        </w:rPr>
        <w:t>町民</w:t>
      </w:r>
      <w:r w:rsidR="006059F9">
        <w:rPr>
          <w:rFonts w:asciiTheme="minorEastAsia" w:hAnsiTheme="minorEastAsia" w:hint="eastAsia"/>
          <w:color w:val="000000" w:themeColor="text1"/>
          <w:sz w:val="24"/>
          <w:szCs w:val="24"/>
        </w:rPr>
        <w:t>が守り育て、越前ならではの</w:t>
      </w:r>
      <w:r w:rsidR="008D252F" w:rsidRPr="00074EDB">
        <w:rPr>
          <w:rFonts w:asciiTheme="minorEastAsia" w:hAnsiTheme="minorEastAsia" w:hint="eastAsia"/>
          <w:color w:val="000000" w:themeColor="text1"/>
          <w:sz w:val="24"/>
          <w:szCs w:val="24"/>
        </w:rPr>
        <w:t>快適な住</w:t>
      </w:r>
      <w:r w:rsidR="004F3C19" w:rsidRPr="00074EDB">
        <w:rPr>
          <w:rFonts w:asciiTheme="minorEastAsia" w:hAnsiTheme="minorEastAsia" w:hint="eastAsia"/>
          <w:color w:val="000000" w:themeColor="text1"/>
          <w:sz w:val="24"/>
          <w:szCs w:val="24"/>
        </w:rPr>
        <w:t>環境</w:t>
      </w:r>
      <w:r w:rsidR="008D252F" w:rsidRPr="00074EDB">
        <w:rPr>
          <w:rFonts w:asciiTheme="minorEastAsia" w:hAnsiTheme="minorEastAsia" w:hint="eastAsia"/>
          <w:color w:val="000000" w:themeColor="text1"/>
          <w:sz w:val="24"/>
          <w:szCs w:val="24"/>
        </w:rPr>
        <w:t>の創造と文化の香り高いまちづくりを推進します”</w:t>
      </w:r>
      <w:r w:rsidR="00EB5FF2" w:rsidRPr="00074EDB">
        <w:rPr>
          <w:rFonts w:asciiTheme="minorEastAsia" w:hAnsiTheme="minorEastAsia" w:hint="eastAsia"/>
          <w:color w:val="000000" w:themeColor="text1"/>
          <w:sz w:val="24"/>
          <w:szCs w:val="24"/>
        </w:rPr>
        <w:t>とあり</w:t>
      </w:r>
      <w:r w:rsidR="00E00A75" w:rsidRPr="00074EDB">
        <w:rPr>
          <w:rFonts w:asciiTheme="minorEastAsia" w:hAnsiTheme="minorEastAsia" w:hint="eastAsia"/>
          <w:color w:val="000000" w:themeColor="text1"/>
          <w:sz w:val="24"/>
          <w:szCs w:val="24"/>
        </w:rPr>
        <w:t>、</w:t>
      </w:r>
      <w:r w:rsidR="00EB5FF2" w:rsidRPr="00074EDB">
        <w:rPr>
          <w:rFonts w:asciiTheme="minorEastAsia" w:hAnsiTheme="minorEastAsia" w:hint="eastAsia"/>
          <w:color w:val="000000" w:themeColor="text1"/>
          <w:sz w:val="24"/>
          <w:szCs w:val="24"/>
        </w:rPr>
        <w:t>目指すべき人づくりとして</w:t>
      </w:r>
      <w:r w:rsidR="00FB2F31" w:rsidRPr="00074EDB">
        <w:rPr>
          <w:rFonts w:asciiTheme="minorEastAsia" w:hAnsiTheme="minorEastAsia" w:hint="eastAsia"/>
          <w:color w:val="000000" w:themeColor="text1"/>
          <w:sz w:val="24"/>
          <w:szCs w:val="24"/>
        </w:rPr>
        <w:t>は</w:t>
      </w:r>
      <w:r w:rsidR="00EB5FF2" w:rsidRPr="00074EDB">
        <w:rPr>
          <w:rFonts w:asciiTheme="minorEastAsia" w:hAnsiTheme="minorEastAsia" w:hint="eastAsia"/>
          <w:color w:val="000000" w:themeColor="text1"/>
          <w:sz w:val="24"/>
          <w:szCs w:val="24"/>
        </w:rPr>
        <w:t>、“郷土愛にあふれ、もてなしの心を大切にする人々”とあります。</w:t>
      </w:r>
      <w:r w:rsidR="00545870" w:rsidRPr="00074EDB">
        <w:rPr>
          <w:rFonts w:asciiTheme="minorEastAsia" w:hAnsiTheme="minorEastAsia" w:hint="eastAsia"/>
          <w:color w:val="000000" w:themeColor="text1"/>
          <w:sz w:val="24"/>
          <w:szCs w:val="24"/>
        </w:rPr>
        <w:t>教育関係</w:t>
      </w:r>
      <w:r w:rsidR="00FB2F31" w:rsidRPr="00074EDB">
        <w:rPr>
          <w:rFonts w:asciiTheme="minorEastAsia" w:hAnsiTheme="minorEastAsia" w:hint="eastAsia"/>
          <w:color w:val="000000" w:themeColor="text1"/>
          <w:sz w:val="24"/>
          <w:szCs w:val="24"/>
        </w:rPr>
        <w:t>では</w:t>
      </w:r>
      <w:r w:rsidR="008446A5" w:rsidRPr="00074EDB">
        <w:rPr>
          <w:rFonts w:asciiTheme="minorEastAsia" w:hAnsiTheme="minorEastAsia" w:hint="eastAsia"/>
          <w:color w:val="000000" w:themeColor="text1"/>
          <w:sz w:val="24"/>
          <w:szCs w:val="24"/>
        </w:rPr>
        <w:t>、</w:t>
      </w:r>
      <w:r w:rsidR="004B6CE3" w:rsidRPr="00074EDB">
        <w:rPr>
          <w:rFonts w:asciiTheme="minorEastAsia" w:hAnsiTheme="minorEastAsia" w:hint="eastAsia"/>
          <w:color w:val="000000" w:themeColor="text1"/>
          <w:sz w:val="24"/>
          <w:szCs w:val="24"/>
        </w:rPr>
        <w:t>“人が輝き</w:t>
      </w:r>
      <w:r w:rsidR="0087376A" w:rsidRPr="00074EDB">
        <w:rPr>
          <w:rFonts w:asciiTheme="minorEastAsia" w:hAnsiTheme="minorEastAsia" w:hint="eastAsia"/>
          <w:color w:val="000000" w:themeColor="text1"/>
          <w:sz w:val="24"/>
          <w:szCs w:val="24"/>
        </w:rPr>
        <w:t>豊かな心が</w:t>
      </w:r>
      <w:r w:rsidR="004B6CE3" w:rsidRPr="00074EDB">
        <w:rPr>
          <w:rFonts w:asciiTheme="minorEastAsia" w:hAnsiTheme="minorEastAsia" w:hint="eastAsia"/>
          <w:color w:val="000000" w:themeColor="text1"/>
          <w:sz w:val="24"/>
          <w:szCs w:val="24"/>
        </w:rPr>
        <w:t>満ちあふれるまちづくり”が基本目標として掲げられ</w:t>
      </w:r>
      <w:r w:rsidR="008446A5" w:rsidRPr="00074EDB">
        <w:rPr>
          <w:rFonts w:asciiTheme="minorEastAsia" w:hAnsiTheme="minorEastAsia" w:hint="eastAsia"/>
          <w:color w:val="000000" w:themeColor="text1"/>
          <w:sz w:val="24"/>
          <w:szCs w:val="24"/>
        </w:rPr>
        <w:t>、基本目標のもとに各重点施策が記載されています。</w:t>
      </w:r>
    </w:p>
    <w:p w:rsidR="004B6CE3" w:rsidRPr="00074EDB" w:rsidRDefault="008446A5" w:rsidP="009205DF">
      <w:pPr>
        <w:ind w:firstLineChars="100" w:firstLine="240"/>
        <w:rPr>
          <w:rFonts w:asciiTheme="minorEastAsia" w:hAnsiTheme="minorEastAsia"/>
          <w:color w:val="000000" w:themeColor="text1"/>
          <w:sz w:val="24"/>
          <w:szCs w:val="24"/>
        </w:rPr>
      </w:pPr>
      <w:r w:rsidRPr="00074EDB">
        <w:rPr>
          <w:rFonts w:asciiTheme="minorEastAsia" w:hAnsiTheme="minorEastAsia" w:hint="eastAsia"/>
          <w:color w:val="000000" w:themeColor="text1"/>
          <w:sz w:val="24"/>
          <w:szCs w:val="24"/>
        </w:rPr>
        <w:t>目指すべき人づくりとして謳われている</w:t>
      </w:r>
      <w:r w:rsidR="00E00A75" w:rsidRPr="00074EDB">
        <w:rPr>
          <w:rFonts w:asciiTheme="minorEastAsia" w:hAnsiTheme="minorEastAsia" w:hint="eastAsia"/>
          <w:color w:val="000000" w:themeColor="text1"/>
          <w:sz w:val="24"/>
          <w:szCs w:val="24"/>
        </w:rPr>
        <w:t>“もてなしの心”</w:t>
      </w:r>
      <w:r w:rsidR="00FB2F31" w:rsidRPr="00074EDB">
        <w:rPr>
          <w:rFonts w:asciiTheme="minorEastAsia" w:hAnsiTheme="minorEastAsia" w:hint="eastAsia"/>
          <w:color w:val="000000" w:themeColor="text1"/>
          <w:sz w:val="24"/>
          <w:szCs w:val="24"/>
        </w:rPr>
        <w:t>と</w:t>
      </w:r>
      <w:r w:rsidR="00E00A75" w:rsidRPr="00074EDB">
        <w:rPr>
          <w:rFonts w:asciiTheme="minorEastAsia" w:hAnsiTheme="minorEastAsia" w:hint="eastAsia"/>
          <w:color w:val="000000" w:themeColor="text1"/>
          <w:sz w:val="24"/>
          <w:szCs w:val="24"/>
        </w:rPr>
        <w:t>は、人に対しての思いやる心で</w:t>
      </w:r>
      <w:r w:rsidR="002F39AF" w:rsidRPr="00074EDB">
        <w:rPr>
          <w:rFonts w:asciiTheme="minorEastAsia" w:hAnsiTheme="minorEastAsia" w:hint="eastAsia"/>
          <w:color w:val="000000" w:themeColor="text1"/>
          <w:sz w:val="24"/>
          <w:szCs w:val="24"/>
        </w:rPr>
        <w:t>あり</w:t>
      </w:r>
      <w:r w:rsidR="00E00A75" w:rsidRPr="00074EDB">
        <w:rPr>
          <w:rFonts w:asciiTheme="minorEastAsia" w:hAnsiTheme="minorEastAsia" w:hint="eastAsia"/>
          <w:color w:val="000000" w:themeColor="text1"/>
          <w:sz w:val="24"/>
          <w:szCs w:val="24"/>
        </w:rPr>
        <w:t>、</w:t>
      </w:r>
      <w:r w:rsidR="004B6CE3" w:rsidRPr="00074EDB">
        <w:rPr>
          <w:rFonts w:asciiTheme="minorEastAsia" w:hAnsiTheme="minorEastAsia" w:hint="eastAsia"/>
          <w:color w:val="000000" w:themeColor="text1"/>
          <w:sz w:val="24"/>
          <w:szCs w:val="24"/>
        </w:rPr>
        <w:t>本大綱の基本方針</w:t>
      </w:r>
      <w:r w:rsidR="00E00A75" w:rsidRPr="00074EDB">
        <w:rPr>
          <w:rFonts w:asciiTheme="minorEastAsia" w:hAnsiTheme="minorEastAsia" w:hint="eastAsia"/>
          <w:color w:val="000000" w:themeColor="text1"/>
          <w:sz w:val="24"/>
          <w:szCs w:val="24"/>
        </w:rPr>
        <w:t>は</w:t>
      </w:r>
      <w:r w:rsidR="003C44DF" w:rsidRPr="00074EDB">
        <w:rPr>
          <w:rFonts w:asciiTheme="minorEastAsia" w:hAnsiTheme="minorEastAsia" w:hint="eastAsia"/>
          <w:color w:val="000000" w:themeColor="text1"/>
          <w:sz w:val="24"/>
          <w:szCs w:val="24"/>
        </w:rPr>
        <w:t>前大綱を引き継ぎ、次のとおりとします。</w:t>
      </w:r>
    </w:p>
    <w:p w:rsidR="004B6CE3" w:rsidRPr="00074EDB" w:rsidRDefault="003C44DF" w:rsidP="004B6CE3">
      <w:pPr>
        <w:rPr>
          <w:color w:val="000000" w:themeColor="text1"/>
          <w:sz w:val="24"/>
          <w:szCs w:val="24"/>
        </w:rPr>
      </w:pPr>
      <w:r w:rsidRPr="00074EDB">
        <w:rPr>
          <w:rFonts w:hint="eastAsia"/>
          <w:color w:val="000000" w:themeColor="text1"/>
          <w:sz w:val="24"/>
          <w:szCs w:val="24"/>
        </w:rPr>
        <w:t xml:space="preserve">　</w:t>
      </w:r>
    </w:p>
    <w:p w:rsidR="0035480E" w:rsidRPr="00074EDB" w:rsidRDefault="0035480E" w:rsidP="0035480E">
      <w:pPr>
        <w:jc w:val="center"/>
        <w:rPr>
          <w:b/>
          <w:color w:val="000000" w:themeColor="text1"/>
          <w:sz w:val="28"/>
          <w:szCs w:val="28"/>
          <w:bdr w:val="single" w:sz="4" w:space="0" w:color="auto"/>
        </w:rPr>
      </w:pPr>
      <w:r w:rsidRPr="00074EDB">
        <w:rPr>
          <w:rFonts w:asciiTheme="minorEastAsia" w:hAnsiTheme="minorEastAsia" w:hint="eastAsia"/>
          <w:b/>
          <w:color w:val="000000" w:themeColor="text1"/>
          <w:sz w:val="28"/>
          <w:szCs w:val="28"/>
          <w:bdr w:val="single" w:sz="4" w:space="0" w:color="auto"/>
        </w:rPr>
        <w:t xml:space="preserve">　郷土愛にあふれ、思いやる心を大切にする人材の育成　</w:t>
      </w:r>
    </w:p>
    <w:p w:rsidR="004E6206" w:rsidRPr="00074EDB" w:rsidRDefault="004E6206" w:rsidP="004B6CE3">
      <w:pPr>
        <w:rPr>
          <w:color w:val="000000" w:themeColor="text1"/>
          <w:sz w:val="24"/>
          <w:szCs w:val="24"/>
        </w:rPr>
      </w:pPr>
    </w:p>
    <w:p w:rsidR="007F12BD" w:rsidRPr="00074EDB" w:rsidRDefault="007F12BD" w:rsidP="004B6CE3">
      <w:pPr>
        <w:rPr>
          <w:color w:val="000000" w:themeColor="text1"/>
          <w:sz w:val="24"/>
          <w:szCs w:val="24"/>
        </w:rPr>
      </w:pPr>
    </w:p>
    <w:p w:rsidR="004B6CE3" w:rsidRPr="00074EDB" w:rsidRDefault="004B6CE3" w:rsidP="004B6CE3">
      <w:pPr>
        <w:rPr>
          <w:b/>
          <w:color w:val="000000" w:themeColor="text1"/>
          <w:sz w:val="32"/>
          <w:szCs w:val="32"/>
        </w:rPr>
      </w:pPr>
      <w:r w:rsidRPr="00074EDB">
        <w:rPr>
          <w:rFonts w:hint="eastAsia"/>
          <w:b/>
          <w:color w:val="000000" w:themeColor="text1"/>
          <w:sz w:val="32"/>
          <w:szCs w:val="32"/>
        </w:rPr>
        <w:t>２．大綱の期間</w:t>
      </w:r>
    </w:p>
    <w:p w:rsidR="004B6CE3" w:rsidRPr="00074EDB" w:rsidRDefault="004B6CE3" w:rsidP="004B6CE3">
      <w:pPr>
        <w:rPr>
          <w:color w:val="000000" w:themeColor="text1"/>
          <w:sz w:val="24"/>
          <w:szCs w:val="24"/>
        </w:rPr>
      </w:pPr>
      <w:r w:rsidRPr="00074EDB">
        <w:rPr>
          <w:rFonts w:hint="eastAsia"/>
          <w:color w:val="000000" w:themeColor="text1"/>
          <w:sz w:val="24"/>
          <w:szCs w:val="24"/>
        </w:rPr>
        <w:t xml:space="preserve">　この大綱</w:t>
      </w:r>
      <w:r w:rsidR="00B92944" w:rsidRPr="00074EDB">
        <w:rPr>
          <w:rFonts w:hint="eastAsia"/>
          <w:color w:val="000000" w:themeColor="text1"/>
          <w:sz w:val="24"/>
          <w:szCs w:val="24"/>
        </w:rPr>
        <w:t>が対象とする期間は、</w:t>
      </w:r>
      <w:r w:rsidR="00D10DE4" w:rsidRPr="00074EDB">
        <w:rPr>
          <w:rFonts w:hint="eastAsia"/>
          <w:color w:val="000000" w:themeColor="text1"/>
          <w:sz w:val="24"/>
          <w:szCs w:val="24"/>
        </w:rPr>
        <w:t>第二次</w:t>
      </w:r>
      <w:r w:rsidR="00B92944" w:rsidRPr="00074EDB">
        <w:rPr>
          <w:rFonts w:hint="eastAsia"/>
          <w:color w:val="000000" w:themeColor="text1"/>
          <w:sz w:val="24"/>
          <w:szCs w:val="24"/>
        </w:rPr>
        <w:t>越前町総合振興計画</w:t>
      </w:r>
      <w:r w:rsidR="00D10DE4" w:rsidRPr="00074EDB">
        <w:rPr>
          <w:rFonts w:hint="eastAsia"/>
          <w:color w:val="000000" w:themeColor="text1"/>
          <w:sz w:val="24"/>
          <w:szCs w:val="24"/>
        </w:rPr>
        <w:t>後期基本計画</w:t>
      </w:r>
      <w:r w:rsidR="00B92944" w:rsidRPr="00074EDB">
        <w:rPr>
          <w:rFonts w:hint="eastAsia"/>
          <w:color w:val="000000" w:themeColor="text1"/>
          <w:sz w:val="24"/>
          <w:szCs w:val="24"/>
        </w:rPr>
        <w:t>との整合性を図るため、</w:t>
      </w:r>
      <w:r w:rsidR="00D10DE4" w:rsidRPr="00074EDB">
        <w:rPr>
          <w:rFonts w:hint="eastAsia"/>
          <w:color w:val="000000" w:themeColor="text1"/>
          <w:sz w:val="24"/>
          <w:szCs w:val="24"/>
        </w:rPr>
        <w:t>令和３年度から令和７年度</w:t>
      </w:r>
      <w:r w:rsidR="00B92944" w:rsidRPr="00074EDB">
        <w:rPr>
          <w:rFonts w:hint="eastAsia"/>
          <w:color w:val="000000" w:themeColor="text1"/>
          <w:sz w:val="24"/>
          <w:szCs w:val="24"/>
        </w:rPr>
        <w:t>の５箇年とします。</w:t>
      </w:r>
    </w:p>
    <w:p w:rsidR="00B92944" w:rsidRPr="00074EDB" w:rsidRDefault="00F654F7" w:rsidP="004B6CE3">
      <w:pPr>
        <w:rPr>
          <w:color w:val="000000" w:themeColor="text1"/>
          <w:sz w:val="24"/>
          <w:szCs w:val="24"/>
        </w:rPr>
      </w:pPr>
      <w:r w:rsidRPr="00074EDB">
        <w:rPr>
          <w:rFonts w:hint="eastAsia"/>
          <w:color w:val="000000" w:themeColor="text1"/>
          <w:sz w:val="24"/>
          <w:szCs w:val="24"/>
        </w:rPr>
        <w:t xml:space="preserve">　なお、社会情勢の変化</w:t>
      </w:r>
      <w:r w:rsidR="00723577" w:rsidRPr="00074EDB">
        <w:rPr>
          <w:rFonts w:hint="eastAsia"/>
          <w:color w:val="000000" w:themeColor="text1"/>
          <w:sz w:val="24"/>
          <w:szCs w:val="24"/>
        </w:rPr>
        <w:t>に合わせて</w:t>
      </w:r>
      <w:r w:rsidR="002F39AF" w:rsidRPr="00074EDB">
        <w:rPr>
          <w:rFonts w:hint="eastAsia"/>
          <w:color w:val="000000" w:themeColor="text1"/>
          <w:sz w:val="24"/>
          <w:szCs w:val="24"/>
        </w:rPr>
        <w:t>適宜</w:t>
      </w:r>
      <w:r w:rsidR="00723577" w:rsidRPr="00074EDB">
        <w:rPr>
          <w:rFonts w:hint="eastAsia"/>
          <w:color w:val="000000" w:themeColor="text1"/>
          <w:sz w:val="24"/>
          <w:szCs w:val="24"/>
        </w:rPr>
        <w:t>見直しを</w:t>
      </w:r>
      <w:r w:rsidRPr="00074EDB">
        <w:rPr>
          <w:rFonts w:hint="eastAsia"/>
          <w:color w:val="000000" w:themeColor="text1"/>
          <w:sz w:val="24"/>
          <w:szCs w:val="24"/>
        </w:rPr>
        <w:t>行</w:t>
      </w:r>
      <w:r w:rsidR="00723577" w:rsidRPr="00074EDB">
        <w:rPr>
          <w:rFonts w:hint="eastAsia"/>
          <w:color w:val="000000" w:themeColor="text1"/>
          <w:sz w:val="24"/>
          <w:szCs w:val="24"/>
        </w:rPr>
        <w:t>います</w:t>
      </w:r>
      <w:r w:rsidRPr="00074EDB">
        <w:rPr>
          <w:rFonts w:hint="eastAsia"/>
          <w:color w:val="000000" w:themeColor="text1"/>
          <w:sz w:val="24"/>
          <w:szCs w:val="24"/>
        </w:rPr>
        <w:t>。</w:t>
      </w:r>
    </w:p>
    <w:p w:rsidR="00B92944" w:rsidRPr="00074EDB" w:rsidRDefault="00B92944" w:rsidP="004B6CE3">
      <w:pPr>
        <w:rPr>
          <w:color w:val="000000" w:themeColor="text1"/>
          <w:sz w:val="24"/>
          <w:szCs w:val="24"/>
        </w:rPr>
      </w:pPr>
    </w:p>
    <w:p w:rsidR="00476902" w:rsidRPr="00074EDB" w:rsidRDefault="00476902" w:rsidP="004B6CE3">
      <w:pPr>
        <w:rPr>
          <w:color w:val="000000" w:themeColor="text1"/>
          <w:sz w:val="24"/>
          <w:szCs w:val="24"/>
        </w:rPr>
      </w:pPr>
    </w:p>
    <w:p w:rsidR="00C206E9" w:rsidRPr="00074EDB" w:rsidRDefault="00C206E9" w:rsidP="00C206E9">
      <w:pPr>
        <w:rPr>
          <w:b/>
          <w:color w:val="000000" w:themeColor="text1"/>
          <w:sz w:val="32"/>
          <w:szCs w:val="32"/>
        </w:rPr>
      </w:pPr>
      <w:r w:rsidRPr="00074EDB">
        <w:rPr>
          <w:rFonts w:hint="eastAsia"/>
          <w:b/>
          <w:color w:val="000000" w:themeColor="text1"/>
          <w:sz w:val="32"/>
          <w:szCs w:val="32"/>
        </w:rPr>
        <w:t>３．基本となる指針（五つの柱）</w:t>
      </w:r>
    </w:p>
    <w:p w:rsidR="00C206E9" w:rsidRPr="00074EDB" w:rsidRDefault="00C206E9" w:rsidP="00C206E9">
      <w:pPr>
        <w:rPr>
          <w:color w:val="000000" w:themeColor="text1"/>
          <w:sz w:val="24"/>
          <w:szCs w:val="24"/>
        </w:rPr>
      </w:pPr>
      <w:r w:rsidRPr="00074EDB">
        <w:rPr>
          <w:rFonts w:hint="eastAsia"/>
          <w:color w:val="000000" w:themeColor="text1"/>
          <w:sz w:val="24"/>
          <w:szCs w:val="24"/>
        </w:rPr>
        <w:t xml:space="preserve">　越前町総合振興計画に基づき、次の五つの指針を推進します。</w:t>
      </w:r>
    </w:p>
    <w:p w:rsidR="00EB6398" w:rsidRPr="00074EDB" w:rsidRDefault="00EB6398" w:rsidP="004B6CE3">
      <w:pPr>
        <w:rPr>
          <w:color w:val="000000" w:themeColor="text1"/>
          <w:sz w:val="24"/>
          <w:szCs w:val="24"/>
        </w:rPr>
      </w:pPr>
    </w:p>
    <w:p w:rsidR="00EB6398" w:rsidRPr="00074EDB" w:rsidRDefault="006B7A3E" w:rsidP="00C206E9">
      <w:pPr>
        <w:ind w:leftChars="200" w:left="420"/>
        <w:rPr>
          <w:color w:val="000000" w:themeColor="text1"/>
          <w:sz w:val="24"/>
          <w:szCs w:val="24"/>
        </w:rPr>
      </w:pPr>
      <w:r w:rsidRPr="00074EDB">
        <w:rPr>
          <w:rFonts w:hint="eastAsia"/>
          <w:color w:val="000000" w:themeColor="text1"/>
          <w:sz w:val="24"/>
          <w:szCs w:val="24"/>
        </w:rPr>
        <w:t>（１）</w:t>
      </w:r>
      <w:r w:rsidR="00C206E9" w:rsidRPr="00074EDB">
        <w:rPr>
          <w:rFonts w:hint="eastAsia"/>
          <w:color w:val="000000" w:themeColor="text1"/>
          <w:sz w:val="24"/>
          <w:szCs w:val="24"/>
        </w:rPr>
        <w:t>学校教育環境の充実</w:t>
      </w:r>
    </w:p>
    <w:p w:rsidR="00C206E9" w:rsidRPr="00074EDB" w:rsidRDefault="006B7A3E" w:rsidP="00C206E9">
      <w:pPr>
        <w:ind w:leftChars="200" w:left="420"/>
        <w:rPr>
          <w:color w:val="000000" w:themeColor="text1"/>
          <w:sz w:val="24"/>
          <w:szCs w:val="24"/>
        </w:rPr>
      </w:pPr>
      <w:r w:rsidRPr="00074EDB">
        <w:rPr>
          <w:rFonts w:hint="eastAsia"/>
          <w:color w:val="000000" w:themeColor="text1"/>
          <w:sz w:val="24"/>
          <w:szCs w:val="24"/>
        </w:rPr>
        <w:t>（２）</w:t>
      </w:r>
      <w:r w:rsidR="00C206E9" w:rsidRPr="00074EDB">
        <w:rPr>
          <w:rFonts w:hint="eastAsia"/>
          <w:color w:val="000000" w:themeColor="text1"/>
          <w:sz w:val="24"/>
          <w:szCs w:val="24"/>
        </w:rPr>
        <w:t>地域に根ざした教育の推進</w:t>
      </w:r>
    </w:p>
    <w:p w:rsidR="00C206E9" w:rsidRPr="00074EDB" w:rsidRDefault="006B7A3E" w:rsidP="00C206E9">
      <w:pPr>
        <w:ind w:leftChars="200" w:left="420"/>
        <w:rPr>
          <w:color w:val="000000" w:themeColor="text1"/>
          <w:sz w:val="24"/>
          <w:szCs w:val="24"/>
        </w:rPr>
      </w:pPr>
      <w:r w:rsidRPr="00074EDB">
        <w:rPr>
          <w:rFonts w:hint="eastAsia"/>
          <w:color w:val="000000" w:themeColor="text1"/>
          <w:sz w:val="24"/>
          <w:szCs w:val="24"/>
        </w:rPr>
        <w:t>（３）</w:t>
      </w:r>
      <w:r w:rsidR="00C206E9" w:rsidRPr="00074EDB">
        <w:rPr>
          <w:rFonts w:hint="eastAsia"/>
          <w:color w:val="000000" w:themeColor="text1"/>
          <w:sz w:val="24"/>
          <w:szCs w:val="24"/>
        </w:rPr>
        <w:t>生涯学習体制の充実</w:t>
      </w:r>
    </w:p>
    <w:p w:rsidR="00C206E9" w:rsidRPr="00074EDB" w:rsidRDefault="006B7A3E" w:rsidP="00C206E9">
      <w:pPr>
        <w:ind w:leftChars="200" w:left="420"/>
        <w:rPr>
          <w:color w:val="000000" w:themeColor="text1"/>
          <w:sz w:val="24"/>
          <w:szCs w:val="24"/>
        </w:rPr>
      </w:pPr>
      <w:r w:rsidRPr="00074EDB">
        <w:rPr>
          <w:rFonts w:hint="eastAsia"/>
          <w:color w:val="000000" w:themeColor="text1"/>
          <w:sz w:val="24"/>
          <w:szCs w:val="24"/>
        </w:rPr>
        <w:t>（４）</w:t>
      </w:r>
      <w:r w:rsidR="00C206E9" w:rsidRPr="00074EDB">
        <w:rPr>
          <w:rFonts w:hint="eastAsia"/>
          <w:color w:val="000000" w:themeColor="text1"/>
          <w:sz w:val="24"/>
          <w:szCs w:val="24"/>
        </w:rPr>
        <w:t>スポーツの振興</w:t>
      </w:r>
    </w:p>
    <w:p w:rsidR="00EC7D58" w:rsidRPr="00074EDB" w:rsidRDefault="006B7A3E" w:rsidP="00C206E9">
      <w:pPr>
        <w:ind w:leftChars="200" w:left="420"/>
        <w:rPr>
          <w:color w:val="000000" w:themeColor="text1"/>
          <w:sz w:val="24"/>
          <w:szCs w:val="24"/>
        </w:rPr>
      </w:pPr>
      <w:r w:rsidRPr="00074EDB">
        <w:rPr>
          <w:rFonts w:hint="eastAsia"/>
          <w:color w:val="000000" w:themeColor="text1"/>
          <w:sz w:val="24"/>
          <w:szCs w:val="24"/>
        </w:rPr>
        <w:t>（５）</w:t>
      </w:r>
      <w:r w:rsidR="00C206E9" w:rsidRPr="00074EDB">
        <w:rPr>
          <w:rFonts w:hint="eastAsia"/>
          <w:color w:val="000000" w:themeColor="text1"/>
          <w:sz w:val="24"/>
          <w:szCs w:val="24"/>
        </w:rPr>
        <w:t>国際交流</w:t>
      </w:r>
      <w:r w:rsidR="00916403" w:rsidRPr="00074EDB">
        <w:rPr>
          <w:rFonts w:hint="eastAsia"/>
          <w:color w:val="000000" w:themeColor="text1"/>
          <w:sz w:val="24"/>
          <w:szCs w:val="24"/>
        </w:rPr>
        <w:t>・姉妹都市交流</w:t>
      </w:r>
      <w:r w:rsidR="00C206E9" w:rsidRPr="00074EDB">
        <w:rPr>
          <w:rFonts w:hint="eastAsia"/>
          <w:color w:val="000000" w:themeColor="text1"/>
          <w:sz w:val="24"/>
          <w:szCs w:val="24"/>
        </w:rPr>
        <w:t>の推進</w:t>
      </w:r>
    </w:p>
    <w:p w:rsidR="00EC7D58" w:rsidRPr="00074EDB" w:rsidRDefault="00EC7D58">
      <w:pPr>
        <w:widowControl/>
        <w:jc w:val="left"/>
        <w:rPr>
          <w:color w:val="000000" w:themeColor="text1"/>
          <w:sz w:val="24"/>
          <w:szCs w:val="24"/>
        </w:rPr>
      </w:pPr>
      <w:r w:rsidRPr="00074EDB">
        <w:rPr>
          <w:color w:val="000000" w:themeColor="text1"/>
          <w:sz w:val="24"/>
          <w:szCs w:val="24"/>
        </w:rPr>
        <w:br w:type="page"/>
      </w:r>
    </w:p>
    <w:p w:rsidR="0009208F" w:rsidRPr="00074EDB" w:rsidRDefault="006B7A3E" w:rsidP="00EC7D58">
      <w:pPr>
        <w:rPr>
          <w:b/>
          <w:color w:val="000000" w:themeColor="text1"/>
          <w:sz w:val="28"/>
          <w:szCs w:val="28"/>
        </w:rPr>
      </w:pPr>
      <w:r w:rsidRPr="00074EDB">
        <w:rPr>
          <w:rFonts w:hint="eastAsia"/>
          <w:b/>
          <w:color w:val="000000" w:themeColor="text1"/>
          <w:sz w:val="28"/>
          <w:szCs w:val="28"/>
        </w:rPr>
        <w:lastRenderedPageBreak/>
        <w:t>（１）</w:t>
      </w:r>
      <w:r w:rsidR="0009208F" w:rsidRPr="00074EDB">
        <w:rPr>
          <w:rFonts w:hint="eastAsia"/>
          <w:b/>
          <w:color w:val="000000" w:themeColor="text1"/>
          <w:sz w:val="28"/>
          <w:szCs w:val="28"/>
        </w:rPr>
        <w:t>学校教育環境の充実</w:t>
      </w:r>
    </w:p>
    <w:p w:rsidR="0009208F" w:rsidRPr="00074EDB" w:rsidRDefault="0009208F" w:rsidP="0009208F">
      <w:pPr>
        <w:ind w:left="960" w:hangingChars="400" w:hanging="960"/>
        <w:rPr>
          <w:color w:val="000000" w:themeColor="text1"/>
          <w:sz w:val="24"/>
          <w:szCs w:val="24"/>
        </w:rPr>
      </w:pPr>
    </w:p>
    <w:p w:rsidR="0009208F" w:rsidRPr="00074EDB" w:rsidRDefault="00D12224" w:rsidP="00592EB1">
      <w:pPr>
        <w:spacing w:line="360" w:lineRule="auto"/>
        <w:ind w:firstLineChars="100" w:firstLine="240"/>
        <w:rPr>
          <w:color w:val="000000" w:themeColor="text1"/>
          <w:sz w:val="24"/>
          <w:szCs w:val="24"/>
        </w:rPr>
      </w:pPr>
      <w:r w:rsidRPr="00074EDB">
        <w:rPr>
          <w:rFonts w:hint="eastAsia"/>
          <w:color w:val="000000" w:themeColor="text1"/>
          <w:sz w:val="24"/>
          <w:szCs w:val="24"/>
        </w:rPr>
        <w:t>少子高齢化や</w:t>
      </w:r>
      <w:r w:rsidR="004E0161" w:rsidRPr="00074EDB">
        <w:rPr>
          <w:rFonts w:hint="eastAsia"/>
          <w:color w:val="000000" w:themeColor="text1"/>
          <w:sz w:val="24"/>
          <w:szCs w:val="24"/>
        </w:rPr>
        <w:t>グローバル化</w:t>
      </w:r>
      <w:r w:rsidR="00B13E63" w:rsidRPr="00074EDB">
        <w:rPr>
          <w:rFonts w:hint="eastAsia"/>
          <w:color w:val="000000" w:themeColor="text1"/>
          <w:sz w:val="24"/>
          <w:szCs w:val="24"/>
        </w:rPr>
        <w:t>、技術革新</w:t>
      </w:r>
      <w:r w:rsidR="004E0161" w:rsidRPr="00074EDB">
        <w:rPr>
          <w:rFonts w:hint="eastAsia"/>
          <w:color w:val="000000" w:themeColor="text1"/>
          <w:sz w:val="24"/>
          <w:szCs w:val="24"/>
        </w:rPr>
        <w:t>が</w:t>
      </w:r>
      <w:r w:rsidR="002F39AF" w:rsidRPr="00074EDB">
        <w:rPr>
          <w:rFonts w:hint="eastAsia"/>
          <w:color w:val="000000" w:themeColor="text1"/>
          <w:sz w:val="24"/>
          <w:szCs w:val="24"/>
        </w:rPr>
        <w:t>急速に</w:t>
      </w:r>
      <w:r w:rsidR="004E0161" w:rsidRPr="00074EDB">
        <w:rPr>
          <w:rFonts w:hint="eastAsia"/>
          <w:color w:val="000000" w:themeColor="text1"/>
          <w:sz w:val="24"/>
          <w:szCs w:val="24"/>
        </w:rPr>
        <w:t>進展</w:t>
      </w:r>
      <w:r w:rsidRPr="00074EDB">
        <w:rPr>
          <w:rFonts w:hint="eastAsia"/>
          <w:color w:val="000000" w:themeColor="text1"/>
          <w:sz w:val="24"/>
          <w:szCs w:val="24"/>
        </w:rPr>
        <w:t>し、激しく</w:t>
      </w:r>
      <w:r w:rsidR="00B13E63" w:rsidRPr="00074EDB">
        <w:rPr>
          <w:rFonts w:hint="eastAsia"/>
          <w:color w:val="000000" w:themeColor="text1"/>
          <w:sz w:val="24"/>
          <w:szCs w:val="24"/>
        </w:rPr>
        <w:t>情勢が変化する</w:t>
      </w:r>
      <w:r w:rsidR="004E0161" w:rsidRPr="00074EDB">
        <w:rPr>
          <w:rFonts w:hint="eastAsia"/>
          <w:color w:val="000000" w:themeColor="text1"/>
          <w:sz w:val="24"/>
          <w:szCs w:val="24"/>
        </w:rPr>
        <w:t>社会において、</w:t>
      </w:r>
      <w:r w:rsidR="00C36055" w:rsidRPr="00074EDB">
        <w:rPr>
          <w:rFonts w:hint="eastAsia"/>
          <w:color w:val="000000" w:themeColor="text1"/>
          <w:sz w:val="24"/>
          <w:szCs w:val="24"/>
        </w:rPr>
        <w:t>持続可能な社会の創り手となる</w:t>
      </w:r>
      <w:r w:rsidR="0009208F" w:rsidRPr="00074EDB">
        <w:rPr>
          <w:rFonts w:hint="eastAsia"/>
          <w:color w:val="000000" w:themeColor="text1"/>
          <w:sz w:val="24"/>
          <w:szCs w:val="24"/>
        </w:rPr>
        <w:t>“越前っ子”を育んでいくために、時代の変化に対応した学校教育環境の充実と特色ある教育活動を展開するため</w:t>
      </w:r>
      <w:r w:rsidR="006506DB" w:rsidRPr="00074EDB">
        <w:rPr>
          <w:rFonts w:hint="eastAsia"/>
          <w:color w:val="000000" w:themeColor="text1"/>
          <w:sz w:val="24"/>
          <w:szCs w:val="24"/>
        </w:rPr>
        <w:t>に</w:t>
      </w:r>
      <w:r w:rsidR="0009208F" w:rsidRPr="00074EDB">
        <w:rPr>
          <w:rFonts w:hint="eastAsia"/>
          <w:color w:val="000000" w:themeColor="text1"/>
          <w:sz w:val="24"/>
          <w:szCs w:val="24"/>
        </w:rPr>
        <w:t>以下のこと</w:t>
      </w:r>
      <w:r w:rsidR="006506DB" w:rsidRPr="00074EDB">
        <w:rPr>
          <w:rFonts w:hint="eastAsia"/>
          <w:color w:val="000000" w:themeColor="text1"/>
          <w:sz w:val="24"/>
          <w:szCs w:val="24"/>
        </w:rPr>
        <w:t>を</w:t>
      </w:r>
      <w:r w:rsidR="0009208F" w:rsidRPr="00074EDB">
        <w:rPr>
          <w:rFonts w:hint="eastAsia"/>
          <w:color w:val="000000" w:themeColor="text1"/>
          <w:sz w:val="24"/>
          <w:szCs w:val="24"/>
        </w:rPr>
        <w:t>推進します。</w:t>
      </w:r>
    </w:p>
    <w:p w:rsidR="0009208F" w:rsidRPr="00074EDB" w:rsidRDefault="0009208F" w:rsidP="0009208F">
      <w:pPr>
        <w:ind w:left="960" w:hangingChars="400" w:hanging="960"/>
        <w:rPr>
          <w:color w:val="000000" w:themeColor="text1"/>
          <w:sz w:val="24"/>
          <w:szCs w:val="24"/>
        </w:rPr>
      </w:pPr>
    </w:p>
    <w:p w:rsidR="0009208F" w:rsidRPr="00074EDB" w:rsidRDefault="0009208F" w:rsidP="00A4782A">
      <w:pPr>
        <w:ind w:left="960" w:hangingChars="400" w:hanging="960"/>
        <w:rPr>
          <w:color w:val="000000" w:themeColor="text1"/>
          <w:sz w:val="24"/>
          <w:szCs w:val="24"/>
        </w:rPr>
      </w:pPr>
    </w:p>
    <w:p w:rsidR="00592EB1" w:rsidRPr="00074EDB" w:rsidRDefault="00592EB1" w:rsidP="00A4782A">
      <w:pPr>
        <w:ind w:left="960" w:hangingChars="400" w:hanging="960"/>
        <w:rPr>
          <w:color w:val="000000" w:themeColor="text1"/>
          <w:sz w:val="24"/>
          <w:szCs w:val="24"/>
        </w:rPr>
      </w:pPr>
    </w:p>
    <w:p w:rsidR="0009208F" w:rsidRPr="00074EDB" w:rsidRDefault="009D5F2A" w:rsidP="00B51ACA">
      <w:pPr>
        <w:ind w:leftChars="200" w:left="660" w:hangingChars="100" w:hanging="240"/>
        <w:rPr>
          <w:color w:val="000000" w:themeColor="text1"/>
          <w:sz w:val="24"/>
          <w:szCs w:val="24"/>
        </w:rPr>
      </w:pPr>
      <w:r w:rsidRPr="00074EDB">
        <w:rPr>
          <w:rFonts w:hint="eastAsia"/>
          <w:color w:val="000000" w:themeColor="text1"/>
          <w:sz w:val="24"/>
          <w:szCs w:val="24"/>
        </w:rPr>
        <w:t>①</w:t>
      </w:r>
      <w:r w:rsidR="0009208F" w:rsidRPr="00074EDB">
        <w:rPr>
          <w:rFonts w:hint="eastAsia"/>
          <w:color w:val="000000" w:themeColor="text1"/>
          <w:sz w:val="24"/>
          <w:szCs w:val="24"/>
        </w:rPr>
        <w:t>中高一貫教育をはじめ、学力を伸ばし、夢や</w:t>
      </w:r>
      <w:r w:rsidR="002F39AF" w:rsidRPr="00074EDB">
        <w:rPr>
          <w:rFonts w:hint="eastAsia"/>
          <w:color w:val="000000" w:themeColor="text1"/>
          <w:sz w:val="24"/>
          <w:szCs w:val="24"/>
        </w:rPr>
        <w:t>志</w:t>
      </w:r>
      <w:r w:rsidR="0009208F" w:rsidRPr="00074EDB">
        <w:rPr>
          <w:rFonts w:hint="eastAsia"/>
          <w:color w:val="000000" w:themeColor="text1"/>
          <w:sz w:val="24"/>
          <w:szCs w:val="24"/>
        </w:rPr>
        <w:t>を実現しようとする力を身に付ける教育を推進する</w:t>
      </w:r>
    </w:p>
    <w:p w:rsidR="001B6C47" w:rsidRDefault="001B6C47" w:rsidP="00B51ACA">
      <w:pPr>
        <w:ind w:leftChars="200" w:left="660" w:hangingChars="100" w:hanging="240"/>
        <w:rPr>
          <w:color w:val="000000" w:themeColor="text1"/>
          <w:sz w:val="24"/>
          <w:szCs w:val="24"/>
        </w:rPr>
      </w:pPr>
    </w:p>
    <w:p w:rsidR="003F49B9" w:rsidRPr="00074EDB" w:rsidRDefault="003F49B9" w:rsidP="00B51ACA">
      <w:pPr>
        <w:ind w:leftChars="200" w:left="660" w:hangingChars="100" w:hanging="240"/>
        <w:rPr>
          <w:color w:val="000000" w:themeColor="text1"/>
          <w:sz w:val="24"/>
          <w:szCs w:val="24"/>
        </w:rPr>
      </w:pPr>
      <w:r w:rsidRPr="00074EDB">
        <w:rPr>
          <w:rFonts w:hint="eastAsia"/>
          <w:color w:val="000000" w:themeColor="text1"/>
          <w:sz w:val="24"/>
          <w:szCs w:val="24"/>
        </w:rPr>
        <w:t>②外国語によるコミュニケーション</w:t>
      </w:r>
      <w:r w:rsidR="00D77427" w:rsidRPr="00074EDB">
        <w:rPr>
          <w:rFonts w:hint="eastAsia"/>
          <w:color w:val="000000" w:themeColor="text1"/>
          <w:sz w:val="24"/>
          <w:szCs w:val="24"/>
        </w:rPr>
        <w:t>能力</w:t>
      </w:r>
      <w:r w:rsidR="00153500" w:rsidRPr="00074EDB">
        <w:rPr>
          <w:rFonts w:hint="eastAsia"/>
          <w:color w:val="000000" w:themeColor="text1"/>
          <w:sz w:val="24"/>
          <w:szCs w:val="24"/>
        </w:rPr>
        <w:t>の</w:t>
      </w:r>
      <w:r w:rsidRPr="00074EDB">
        <w:rPr>
          <w:rFonts w:hint="eastAsia"/>
          <w:color w:val="000000" w:themeColor="text1"/>
          <w:sz w:val="24"/>
          <w:szCs w:val="24"/>
        </w:rPr>
        <w:t>向上を図り、</w:t>
      </w:r>
      <w:r w:rsidR="00D77427" w:rsidRPr="00074EDB">
        <w:rPr>
          <w:rFonts w:hint="eastAsia"/>
          <w:color w:val="000000" w:themeColor="text1"/>
          <w:sz w:val="24"/>
          <w:szCs w:val="24"/>
        </w:rPr>
        <w:t>多様な価値観を身に</w:t>
      </w:r>
      <w:r w:rsidR="003D374A" w:rsidRPr="00074EDB">
        <w:rPr>
          <w:rFonts w:hint="eastAsia"/>
          <w:color w:val="000000" w:themeColor="text1"/>
          <w:sz w:val="24"/>
          <w:szCs w:val="24"/>
        </w:rPr>
        <w:t>付</w:t>
      </w:r>
      <w:r w:rsidR="00D77427" w:rsidRPr="00074EDB">
        <w:rPr>
          <w:rFonts w:hint="eastAsia"/>
          <w:color w:val="000000" w:themeColor="text1"/>
          <w:sz w:val="24"/>
          <w:szCs w:val="24"/>
        </w:rPr>
        <w:t>けた</w:t>
      </w:r>
      <w:r w:rsidRPr="00074EDB">
        <w:rPr>
          <w:rFonts w:hint="eastAsia"/>
          <w:color w:val="000000" w:themeColor="text1"/>
          <w:sz w:val="24"/>
          <w:szCs w:val="24"/>
        </w:rPr>
        <w:t>グローバル</w:t>
      </w:r>
      <w:r w:rsidR="00153500" w:rsidRPr="00074EDB">
        <w:rPr>
          <w:rFonts w:hint="eastAsia"/>
          <w:color w:val="000000" w:themeColor="text1"/>
          <w:sz w:val="24"/>
          <w:szCs w:val="24"/>
        </w:rPr>
        <w:t>に活躍できる</w:t>
      </w:r>
      <w:r w:rsidRPr="00074EDB">
        <w:rPr>
          <w:rFonts w:hint="eastAsia"/>
          <w:color w:val="000000" w:themeColor="text1"/>
          <w:sz w:val="24"/>
          <w:szCs w:val="24"/>
        </w:rPr>
        <w:t>人材の育成を推進する</w:t>
      </w:r>
    </w:p>
    <w:p w:rsidR="003F49B9" w:rsidRPr="00074EDB" w:rsidRDefault="003F49B9" w:rsidP="00B51ACA">
      <w:pPr>
        <w:ind w:leftChars="200" w:left="660" w:hangingChars="100" w:hanging="240"/>
        <w:rPr>
          <w:color w:val="000000" w:themeColor="text1"/>
          <w:sz w:val="24"/>
          <w:szCs w:val="24"/>
        </w:rPr>
      </w:pPr>
    </w:p>
    <w:p w:rsidR="0009208F" w:rsidRPr="00074EDB" w:rsidRDefault="009D5F2A" w:rsidP="00B51ACA">
      <w:pPr>
        <w:ind w:leftChars="200" w:left="660" w:hangingChars="100" w:hanging="240"/>
        <w:rPr>
          <w:color w:val="000000" w:themeColor="text1"/>
          <w:sz w:val="24"/>
          <w:szCs w:val="24"/>
        </w:rPr>
      </w:pPr>
      <w:r w:rsidRPr="00074EDB">
        <w:rPr>
          <w:rFonts w:hint="eastAsia"/>
          <w:color w:val="000000" w:themeColor="text1"/>
          <w:sz w:val="24"/>
          <w:szCs w:val="24"/>
        </w:rPr>
        <w:t>③</w:t>
      </w:r>
      <w:r w:rsidR="00153500" w:rsidRPr="00074EDB">
        <w:rPr>
          <w:rFonts w:hint="eastAsia"/>
          <w:color w:val="000000" w:themeColor="text1"/>
          <w:sz w:val="24"/>
          <w:szCs w:val="24"/>
        </w:rPr>
        <w:t>学校</w:t>
      </w:r>
      <w:r w:rsidR="00F14958" w:rsidRPr="00074EDB">
        <w:rPr>
          <w:rFonts w:hint="eastAsia"/>
          <w:color w:val="000000" w:themeColor="text1"/>
          <w:sz w:val="24"/>
          <w:szCs w:val="24"/>
        </w:rPr>
        <w:t>の</w:t>
      </w:r>
      <w:r w:rsidR="00153500" w:rsidRPr="00074EDB">
        <w:rPr>
          <w:rFonts w:hint="eastAsia"/>
          <w:color w:val="000000" w:themeColor="text1"/>
          <w:sz w:val="24"/>
          <w:szCs w:val="24"/>
        </w:rPr>
        <w:t>業務改善を</w:t>
      </w:r>
      <w:r w:rsidR="00F14958" w:rsidRPr="00074EDB">
        <w:rPr>
          <w:rFonts w:hint="eastAsia"/>
          <w:color w:val="000000" w:themeColor="text1"/>
          <w:sz w:val="24"/>
          <w:szCs w:val="24"/>
        </w:rPr>
        <w:t>図り</w:t>
      </w:r>
      <w:r w:rsidR="00153500" w:rsidRPr="00074EDB">
        <w:rPr>
          <w:rFonts w:hint="eastAsia"/>
          <w:color w:val="000000" w:themeColor="text1"/>
          <w:sz w:val="24"/>
          <w:szCs w:val="24"/>
        </w:rPr>
        <w:t>、</w:t>
      </w:r>
      <w:r w:rsidR="0009208F" w:rsidRPr="00074EDB">
        <w:rPr>
          <w:rFonts w:hint="eastAsia"/>
          <w:color w:val="000000" w:themeColor="text1"/>
          <w:sz w:val="24"/>
          <w:szCs w:val="24"/>
        </w:rPr>
        <w:t>課題に対応できる教員の指導力向上を目指す</w:t>
      </w:r>
    </w:p>
    <w:p w:rsidR="0009208F" w:rsidRPr="00074EDB" w:rsidRDefault="0009208F" w:rsidP="00B51ACA">
      <w:pPr>
        <w:ind w:leftChars="200" w:left="660" w:hangingChars="100" w:hanging="240"/>
        <w:rPr>
          <w:color w:val="000000" w:themeColor="text1"/>
          <w:sz w:val="24"/>
          <w:szCs w:val="24"/>
        </w:rPr>
      </w:pPr>
    </w:p>
    <w:p w:rsidR="0009208F" w:rsidRPr="00074EDB" w:rsidRDefault="009D5F2A" w:rsidP="00B51ACA">
      <w:pPr>
        <w:ind w:leftChars="200" w:left="660" w:hangingChars="100" w:hanging="240"/>
        <w:rPr>
          <w:color w:val="000000" w:themeColor="text1"/>
          <w:sz w:val="24"/>
          <w:szCs w:val="24"/>
        </w:rPr>
      </w:pPr>
      <w:r w:rsidRPr="00074EDB">
        <w:rPr>
          <w:rFonts w:hint="eastAsia"/>
          <w:color w:val="000000" w:themeColor="text1"/>
          <w:sz w:val="24"/>
          <w:szCs w:val="24"/>
        </w:rPr>
        <w:t>④</w:t>
      </w:r>
      <w:r w:rsidR="00871C0A" w:rsidRPr="00074EDB">
        <w:rPr>
          <w:rFonts w:hint="eastAsia"/>
          <w:color w:val="000000" w:themeColor="text1"/>
          <w:sz w:val="24"/>
          <w:szCs w:val="24"/>
        </w:rPr>
        <w:t>道徳教育・人権教育</w:t>
      </w:r>
      <w:r w:rsidR="00652E23" w:rsidRPr="00074EDB">
        <w:rPr>
          <w:rFonts w:hint="eastAsia"/>
          <w:color w:val="000000" w:themeColor="text1"/>
          <w:sz w:val="24"/>
          <w:szCs w:val="24"/>
        </w:rPr>
        <w:t>に</w:t>
      </w:r>
      <w:r w:rsidR="00085DF9" w:rsidRPr="00074EDB">
        <w:rPr>
          <w:rFonts w:hint="eastAsia"/>
          <w:color w:val="000000" w:themeColor="text1"/>
          <w:sz w:val="24"/>
          <w:szCs w:val="24"/>
        </w:rPr>
        <w:t>学校全体で</w:t>
      </w:r>
      <w:r w:rsidR="00652E23" w:rsidRPr="00074EDB">
        <w:rPr>
          <w:rFonts w:hint="eastAsia"/>
          <w:color w:val="000000" w:themeColor="text1"/>
          <w:sz w:val="24"/>
          <w:szCs w:val="24"/>
        </w:rPr>
        <w:t>取り組み</w:t>
      </w:r>
      <w:r w:rsidR="00871C0A" w:rsidRPr="00074EDB">
        <w:rPr>
          <w:rFonts w:hint="eastAsia"/>
          <w:color w:val="000000" w:themeColor="text1"/>
          <w:sz w:val="24"/>
          <w:szCs w:val="24"/>
        </w:rPr>
        <w:t>、</w:t>
      </w:r>
      <w:r w:rsidR="00215AB5" w:rsidRPr="00074EDB">
        <w:rPr>
          <w:rFonts w:hint="eastAsia"/>
          <w:color w:val="000000" w:themeColor="text1"/>
          <w:sz w:val="24"/>
          <w:szCs w:val="24"/>
        </w:rPr>
        <w:t>心豊かで</w:t>
      </w:r>
      <w:r w:rsidR="0009208F" w:rsidRPr="00074EDB">
        <w:rPr>
          <w:rFonts w:hint="eastAsia"/>
          <w:color w:val="000000" w:themeColor="text1"/>
          <w:sz w:val="24"/>
          <w:szCs w:val="24"/>
        </w:rPr>
        <w:t>健康な子ども</w:t>
      </w:r>
      <w:r w:rsidR="00CD38D6" w:rsidRPr="00074EDB">
        <w:rPr>
          <w:rFonts w:hint="eastAsia"/>
          <w:color w:val="000000" w:themeColor="text1"/>
          <w:sz w:val="24"/>
          <w:szCs w:val="24"/>
        </w:rPr>
        <w:t>を育成</w:t>
      </w:r>
      <w:r w:rsidR="00BB44B9" w:rsidRPr="00074EDB">
        <w:rPr>
          <w:rFonts w:hint="eastAsia"/>
          <w:color w:val="000000" w:themeColor="text1"/>
          <w:sz w:val="24"/>
          <w:szCs w:val="24"/>
        </w:rPr>
        <w:t>する</w:t>
      </w:r>
      <w:r w:rsidR="00373093" w:rsidRPr="00074EDB">
        <w:rPr>
          <w:rFonts w:hint="eastAsia"/>
          <w:color w:val="000000" w:themeColor="text1"/>
          <w:sz w:val="24"/>
          <w:szCs w:val="24"/>
        </w:rPr>
        <w:t>とともに</w:t>
      </w:r>
      <w:r w:rsidR="0009208F" w:rsidRPr="00074EDB">
        <w:rPr>
          <w:rFonts w:hint="eastAsia"/>
          <w:color w:val="000000" w:themeColor="text1"/>
          <w:sz w:val="24"/>
          <w:szCs w:val="24"/>
        </w:rPr>
        <w:t>、</w:t>
      </w:r>
      <w:r w:rsidR="00F51571">
        <w:rPr>
          <w:rFonts w:hint="eastAsia"/>
          <w:color w:val="000000" w:themeColor="text1"/>
          <w:sz w:val="24"/>
          <w:szCs w:val="24"/>
        </w:rPr>
        <w:t>いじめや不登校問題の</w:t>
      </w:r>
      <w:r w:rsidR="00995486">
        <w:rPr>
          <w:rFonts w:hint="eastAsia"/>
          <w:color w:val="000000" w:themeColor="text1"/>
          <w:sz w:val="24"/>
          <w:szCs w:val="24"/>
        </w:rPr>
        <w:t>未然防止・</w:t>
      </w:r>
      <w:r w:rsidR="00F51571">
        <w:rPr>
          <w:rFonts w:hint="eastAsia"/>
          <w:color w:val="000000" w:themeColor="text1"/>
          <w:sz w:val="24"/>
          <w:szCs w:val="24"/>
        </w:rPr>
        <w:t>早期解決に努める</w:t>
      </w:r>
    </w:p>
    <w:p w:rsidR="00871C0A" w:rsidRPr="00074EDB" w:rsidRDefault="00871C0A" w:rsidP="00B51ACA">
      <w:pPr>
        <w:ind w:leftChars="200" w:left="660" w:hangingChars="100" w:hanging="240"/>
        <w:rPr>
          <w:color w:val="000000" w:themeColor="text1"/>
          <w:sz w:val="24"/>
          <w:szCs w:val="24"/>
        </w:rPr>
      </w:pPr>
    </w:p>
    <w:p w:rsidR="00B04A00" w:rsidRPr="00074EDB" w:rsidRDefault="00B04A00" w:rsidP="00B51ACA">
      <w:pPr>
        <w:ind w:leftChars="200" w:left="660" w:hangingChars="100" w:hanging="240"/>
        <w:rPr>
          <w:color w:val="000000" w:themeColor="text1"/>
          <w:sz w:val="24"/>
          <w:szCs w:val="24"/>
        </w:rPr>
      </w:pPr>
      <w:r w:rsidRPr="00074EDB">
        <w:rPr>
          <w:rFonts w:hint="eastAsia"/>
          <w:color w:val="000000" w:themeColor="text1"/>
          <w:sz w:val="24"/>
          <w:szCs w:val="24"/>
        </w:rPr>
        <w:t>⑤</w:t>
      </w:r>
      <w:r w:rsidR="00865053" w:rsidRPr="00074EDB">
        <w:rPr>
          <w:rFonts w:hint="eastAsia"/>
          <w:color w:val="000000" w:themeColor="text1"/>
          <w:sz w:val="24"/>
          <w:szCs w:val="24"/>
        </w:rPr>
        <w:t>学校ＩＣＴ環境の整備を計画的に進めることにより、</w:t>
      </w:r>
      <w:r w:rsidR="003437D9">
        <w:rPr>
          <w:rFonts w:hint="eastAsia"/>
          <w:color w:val="000000" w:themeColor="text1"/>
          <w:sz w:val="24"/>
          <w:szCs w:val="24"/>
        </w:rPr>
        <w:t>子どもたち一人ひとりの能力や特性に応じた学びを保障し、</w:t>
      </w:r>
      <w:bookmarkStart w:id="0" w:name="_GoBack"/>
      <w:bookmarkEnd w:id="0"/>
      <w:r w:rsidR="009E2D7A" w:rsidRPr="009E2D7A">
        <w:rPr>
          <w:rFonts w:hint="eastAsia"/>
          <w:color w:val="000000" w:themeColor="text1"/>
          <w:sz w:val="24"/>
          <w:szCs w:val="24"/>
        </w:rPr>
        <w:t>誰一人取り残すことのない教育環境</w:t>
      </w:r>
      <w:r w:rsidR="00865053" w:rsidRPr="00074EDB">
        <w:rPr>
          <w:rFonts w:hint="eastAsia"/>
          <w:color w:val="000000" w:themeColor="text1"/>
          <w:sz w:val="24"/>
          <w:szCs w:val="24"/>
        </w:rPr>
        <w:t>を整える</w:t>
      </w:r>
    </w:p>
    <w:p w:rsidR="00B04A00" w:rsidRPr="00074EDB" w:rsidRDefault="00B04A00" w:rsidP="00B51ACA">
      <w:pPr>
        <w:ind w:leftChars="200" w:left="660" w:hangingChars="100" w:hanging="240"/>
        <w:rPr>
          <w:color w:val="000000" w:themeColor="text1"/>
          <w:sz w:val="24"/>
          <w:szCs w:val="24"/>
        </w:rPr>
      </w:pPr>
    </w:p>
    <w:p w:rsidR="009D5F2A" w:rsidRPr="00074EDB" w:rsidRDefault="001447D4" w:rsidP="00B51ACA">
      <w:pPr>
        <w:widowControl/>
        <w:ind w:leftChars="200" w:left="660" w:hangingChars="100" w:hanging="240"/>
        <w:jc w:val="left"/>
        <w:rPr>
          <w:color w:val="000000" w:themeColor="text1"/>
          <w:sz w:val="24"/>
          <w:szCs w:val="24"/>
        </w:rPr>
      </w:pPr>
      <w:r w:rsidRPr="00074EDB">
        <w:rPr>
          <w:rFonts w:hint="eastAsia"/>
          <w:color w:val="000000" w:themeColor="text1"/>
          <w:sz w:val="24"/>
          <w:szCs w:val="24"/>
        </w:rPr>
        <w:t>⑥</w:t>
      </w:r>
      <w:r w:rsidR="00313F72" w:rsidRPr="00074EDB">
        <w:rPr>
          <w:rFonts w:hint="eastAsia"/>
          <w:color w:val="000000" w:themeColor="text1"/>
          <w:sz w:val="24"/>
          <w:szCs w:val="24"/>
        </w:rPr>
        <w:t>子どもたち</w:t>
      </w:r>
      <w:r w:rsidR="000005D7" w:rsidRPr="00074EDB">
        <w:rPr>
          <w:rFonts w:hint="eastAsia"/>
          <w:color w:val="000000" w:themeColor="text1"/>
          <w:sz w:val="24"/>
          <w:szCs w:val="24"/>
        </w:rPr>
        <w:t>にとってより良い教育環境</w:t>
      </w:r>
      <w:r w:rsidR="00D629B4" w:rsidRPr="00074EDB">
        <w:rPr>
          <w:rFonts w:hint="eastAsia"/>
          <w:color w:val="000000" w:themeColor="text1"/>
          <w:sz w:val="24"/>
          <w:szCs w:val="24"/>
        </w:rPr>
        <w:t>と充実した学校教育の実現のため、学校教育環境の在り方や適正な学校規模について検討</w:t>
      </w:r>
      <w:r w:rsidR="004E0161" w:rsidRPr="00074EDB">
        <w:rPr>
          <w:rFonts w:hint="eastAsia"/>
          <w:color w:val="000000" w:themeColor="text1"/>
          <w:sz w:val="24"/>
          <w:szCs w:val="24"/>
        </w:rPr>
        <w:t>する</w:t>
      </w:r>
    </w:p>
    <w:p w:rsidR="001447D4" w:rsidRPr="00074EDB" w:rsidRDefault="001447D4" w:rsidP="001447D4">
      <w:pPr>
        <w:ind w:leftChars="200" w:left="660" w:hangingChars="100" w:hanging="240"/>
        <w:rPr>
          <w:color w:val="000000" w:themeColor="text1"/>
          <w:sz w:val="24"/>
          <w:szCs w:val="24"/>
        </w:rPr>
      </w:pPr>
    </w:p>
    <w:p w:rsidR="001447D4" w:rsidRPr="00074EDB" w:rsidRDefault="001447D4" w:rsidP="001447D4">
      <w:pPr>
        <w:ind w:leftChars="200" w:left="660" w:hangingChars="100" w:hanging="240"/>
        <w:rPr>
          <w:color w:val="000000" w:themeColor="text1"/>
          <w:sz w:val="24"/>
          <w:szCs w:val="24"/>
        </w:rPr>
      </w:pPr>
      <w:r w:rsidRPr="00074EDB">
        <w:rPr>
          <w:rFonts w:hint="eastAsia"/>
          <w:color w:val="000000" w:themeColor="text1"/>
          <w:sz w:val="24"/>
          <w:szCs w:val="24"/>
        </w:rPr>
        <w:t>⑦地場産食材を取り入れた給食を提供し、地域に根ざした食文化の理解や生産者に感謝する心を育む食育の充実を図る</w:t>
      </w:r>
    </w:p>
    <w:p w:rsidR="001447D4" w:rsidRPr="00074EDB" w:rsidRDefault="001447D4" w:rsidP="001447D4">
      <w:pPr>
        <w:widowControl/>
        <w:ind w:leftChars="200" w:left="661" w:hangingChars="100" w:hanging="241"/>
        <w:jc w:val="left"/>
        <w:rPr>
          <w:b/>
          <w:color w:val="000000" w:themeColor="text1"/>
          <w:sz w:val="24"/>
          <w:szCs w:val="24"/>
        </w:rPr>
      </w:pPr>
    </w:p>
    <w:p w:rsidR="003C44DF" w:rsidRPr="00074EDB" w:rsidRDefault="003C44DF">
      <w:pPr>
        <w:widowControl/>
        <w:jc w:val="left"/>
        <w:rPr>
          <w:b/>
          <w:color w:val="000000" w:themeColor="text1"/>
          <w:sz w:val="28"/>
          <w:szCs w:val="28"/>
        </w:rPr>
      </w:pPr>
      <w:r w:rsidRPr="00074EDB">
        <w:rPr>
          <w:b/>
          <w:color w:val="000000" w:themeColor="text1"/>
          <w:sz w:val="28"/>
          <w:szCs w:val="28"/>
        </w:rPr>
        <w:br w:type="page"/>
      </w:r>
    </w:p>
    <w:p w:rsidR="0009208F" w:rsidRPr="00074EDB" w:rsidRDefault="006B7A3E" w:rsidP="00EC7D58">
      <w:pPr>
        <w:rPr>
          <w:b/>
          <w:color w:val="000000" w:themeColor="text1"/>
          <w:sz w:val="28"/>
          <w:szCs w:val="28"/>
        </w:rPr>
      </w:pPr>
      <w:r w:rsidRPr="00074EDB">
        <w:rPr>
          <w:rFonts w:hint="eastAsia"/>
          <w:b/>
          <w:color w:val="000000" w:themeColor="text1"/>
          <w:sz w:val="28"/>
          <w:szCs w:val="28"/>
        </w:rPr>
        <w:lastRenderedPageBreak/>
        <w:t>（</w:t>
      </w:r>
      <w:r w:rsidR="001F4862" w:rsidRPr="00074EDB">
        <w:rPr>
          <w:rFonts w:hint="eastAsia"/>
          <w:b/>
          <w:color w:val="000000" w:themeColor="text1"/>
          <w:sz w:val="28"/>
          <w:szCs w:val="28"/>
        </w:rPr>
        <w:t>２</w:t>
      </w:r>
      <w:r w:rsidRPr="00074EDB">
        <w:rPr>
          <w:rFonts w:hint="eastAsia"/>
          <w:b/>
          <w:color w:val="000000" w:themeColor="text1"/>
          <w:sz w:val="28"/>
          <w:szCs w:val="28"/>
        </w:rPr>
        <w:t>）</w:t>
      </w:r>
      <w:r w:rsidR="0009208F" w:rsidRPr="00074EDB">
        <w:rPr>
          <w:rFonts w:hint="eastAsia"/>
          <w:b/>
          <w:color w:val="000000" w:themeColor="text1"/>
          <w:sz w:val="28"/>
          <w:szCs w:val="28"/>
        </w:rPr>
        <w:t>地域に根ざした教育の推進</w:t>
      </w:r>
    </w:p>
    <w:p w:rsidR="0009208F" w:rsidRPr="00074EDB" w:rsidRDefault="0009208F" w:rsidP="0009208F">
      <w:pPr>
        <w:ind w:left="960" w:hangingChars="400" w:hanging="960"/>
        <w:rPr>
          <w:color w:val="000000" w:themeColor="text1"/>
          <w:sz w:val="24"/>
          <w:szCs w:val="24"/>
        </w:rPr>
      </w:pPr>
    </w:p>
    <w:p w:rsidR="0009208F" w:rsidRPr="00074EDB" w:rsidRDefault="0009208F" w:rsidP="00592EB1">
      <w:pPr>
        <w:spacing w:line="360" w:lineRule="auto"/>
        <w:ind w:firstLineChars="100" w:firstLine="240"/>
        <w:rPr>
          <w:color w:val="000000" w:themeColor="text1"/>
          <w:sz w:val="24"/>
          <w:szCs w:val="24"/>
        </w:rPr>
      </w:pPr>
      <w:r w:rsidRPr="00074EDB">
        <w:rPr>
          <w:rFonts w:hint="eastAsia"/>
          <w:color w:val="000000" w:themeColor="text1"/>
          <w:sz w:val="24"/>
          <w:szCs w:val="24"/>
        </w:rPr>
        <w:t>豊かな自然と歴史ある伝統文化を活かした教育活動を展開し、郷土に対する愛情があふれ、創造性豊かな人材の育成を推進します。地域と家庭と学校が一体となって学び合うことができる環境を充実させるため</w:t>
      </w:r>
      <w:r w:rsidR="006506DB" w:rsidRPr="00074EDB">
        <w:rPr>
          <w:rFonts w:hint="eastAsia"/>
          <w:color w:val="000000" w:themeColor="text1"/>
          <w:sz w:val="24"/>
          <w:szCs w:val="24"/>
        </w:rPr>
        <w:t>に以下のことを推進します。</w:t>
      </w:r>
    </w:p>
    <w:p w:rsidR="0009208F" w:rsidRPr="00074EDB" w:rsidRDefault="0009208F" w:rsidP="0009208F">
      <w:pPr>
        <w:rPr>
          <w:color w:val="000000" w:themeColor="text1"/>
          <w:sz w:val="24"/>
          <w:szCs w:val="24"/>
        </w:rPr>
      </w:pPr>
    </w:p>
    <w:p w:rsidR="00EB672B" w:rsidRPr="00074EDB" w:rsidRDefault="00EB672B" w:rsidP="00EB672B">
      <w:pPr>
        <w:rPr>
          <w:color w:val="000000" w:themeColor="text1"/>
          <w:sz w:val="24"/>
          <w:szCs w:val="24"/>
        </w:rPr>
      </w:pPr>
    </w:p>
    <w:p w:rsidR="00592EB1" w:rsidRPr="00074EDB" w:rsidRDefault="00592EB1" w:rsidP="00EB672B">
      <w:pPr>
        <w:rPr>
          <w:color w:val="000000" w:themeColor="text1"/>
          <w:sz w:val="24"/>
          <w:szCs w:val="24"/>
        </w:rPr>
      </w:pPr>
    </w:p>
    <w:p w:rsidR="00EB672B" w:rsidRPr="00074EDB" w:rsidRDefault="00EB672B" w:rsidP="00074EDB">
      <w:pPr>
        <w:ind w:leftChars="200" w:left="660" w:hangingChars="100" w:hanging="240"/>
        <w:rPr>
          <w:color w:val="000000" w:themeColor="text1"/>
          <w:sz w:val="24"/>
          <w:szCs w:val="24"/>
        </w:rPr>
      </w:pPr>
      <w:r w:rsidRPr="00074EDB">
        <w:rPr>
          <w:rFonts w:hint="eastAsia"/>
          <w:color w:val="000000" w:themeColor="text1"/>
          <w:sz w:val="24"/>
          <w:szCs w:val="24"/>
        </w:rPr>
        <w:t>①</w:t>
      </w:r>
      <w:r w:rsidR="00190835" w:rsidRPr="00074EDB">
        <w:rPr>
          <w:rFonts w:hint="eastAsia"/>
          <w:color w:val="000000" w:themeColor="text1"/>
          <w:sz w:val="24"/>
          <w:szCs w:val="24"/>
        </w:rPr>
        <w:t>学校や地域における</w:t>
      </w:r>
      <w:r w:rsidRPr="00074EDB">
        <w:rPr>
          <w:rFonts w:hint="eastAsia"/>
          <w:color w:val="000000" w:themeColor="text1"/>
          <w:sz w:val="24"/>
          <w:szCs w:val="24"/>
        </w:rPr>
        <w:t>ふるさと</w:t>
      </w:r>
      <w:r w:rsidR="00190835" w:rsidRPr="00074EDB">
        <w:rPr>
          <w:rFonts w:hint="eastAsia"/>
          <w:color w:val="000000" w:themeColor="text1"/>
          <w:sz w:val="24"/>
          <w:szCs w:val="24"/>
        </w:rPr>
        <w:t>教育の充実を図り、郷土への</w:t>
      </w:r>
      <w:r w:rsidRPr="00074EDB">
        <w:rPr>
          <w:rFonts w:hint="eastAsia"/>
          <w:color w:val="000000" w:themeColor="text1"/>
          <w:sz w:val="24"/>
          <w:szCs w:val="24"/>
        </w:rPr>
        <w:t>誇り</w:t>
      </w:r>
      <w:r w:rsidR="006B00B0" w:rsidRPr="00074EDB">
        <w:rPr>
          <w:rFonts w:hint="eastAsia"/>
          <w:color w:val="000000" w:themeColor="text1"/>
          <w:sz w:val="24"/>
          <w:szCs w:val="24"/>
        </w:rPr>
        <w:t>と愛情</w:t>
      </w:r>
      <w:r w:rsidRPr="00074EDB">
        <w:rPr>
          <w:rFonts w:hint="eastAsia"/>
          <w:color w:val="000000" w:themeColor="text1"/>
          <w:sz w:val="24"/>
          <w:szCs w:val="24"/>
        </w:rPr>
        <w:t>を</w:t>
      </w:r>
      <w:r w:rsidR="00190835" w:rsidRPr="00074EDB">
        <w:rPr>
          <w:rFonts w:hint="eastAsia"/>
          <w:color w:val="000000" w:themeColor="text1"/>
          <w:sz w:val="24"/>
          <w:szCs w:val="24"/>
        </w:rPr>
        <w:t>育む心、地域</w:t>
      </w:r>
      <w:r w:rsidR="00713DF9" w:rsidRPr="00074EDB">
        <w:rPr>
          <w:rFonts w:hint="eastAsia"/>
          <w:color w:val="000000" w:themeColor="text1"/>
          <w:sz w:val="24"/>
          <w:szCs w:val="24"/>
        </w:rPr>
        <w:t>や</w:t>
      </w:r>
      <w:r w:rsidR="00190835" w:rsidRPr="00074EDB">
        <w:rPr>
          <w:rFonts w:hint="eastAsia"/>
          <w:color w:val="000000" w:themeColor="text1"/>
          <w:sz w:val="24"/>
          <w:szCs w:val="24"/>
        </w:rPr>
        <w:t>社会に</w:t>
      </w:r>
      <w:r w:rsidR="006B00B0" w:rsidRPr="00074EDB">
        <w:rPr>
          <w:rFonts w:hint="eastAsia"/>
          <w:color w:val="000000" w:themeColor="text1"/>
          <w:sz w:val="24"/>
          <w:szCs w:val="24"/>
        </w:rPr>
        <w:t>貢献する</w:t>
      </w:r>
      <w:r w:rsidR="007B563E" w:rsidRPr="00074EDB">
        <w:rPr>
          <w:rFonts w:hint="eastAsia"/>
          <w:color w:val="000000" w:themeColor="text1"/>
          <w:sz w:val="24"/>
          <w:szCs w:val="24"/>
        </w:rPr>
        <w:t>志</w:t>
      </w:r>
      <w:r w:rsidR="00813EC9" w:rsidRPr="00074EDB">
        <w:rPr>
          <w:rFonts w:hint="eastAsia"/>
          <w:color w:val="000000" w:themeColor="text1"/>
          <w:sz w:val="24"/>
          <w:szCs w:val="24"/>
        </w:rPr>
        <w:t>の育成</w:t>
      </w:r>
      <w:r w:rsidRPr="00074EDB">
        <w:rPr>
          <w:rFonts w:hint="eastAsia"/>
          <w:color w:val="000000" w:themeColor="text1"/>
          <w:sz w:val="24"/>
          <w:szCs w:val="24"/>
        </w:rPr>
        <w:t>を推進する</w:t>
      </w:r>
    </w:p>
    <w:p w:rsidR="00EB672B" w:rsidRPr="00074EDB" w:rsidRDefault="00EB672B" w:rsidP="00B51ACA">
      <w:pPr>
        <w:ind w:leftChars="200" w:left="660" w:hangingChars="100" w:hanging="240"/>
        <w:rPr>
          <w:color w:val="000000" w:themeColor="text1"/>
          <w:sz w:val="24"/>
          <w:szCs w:val="24"/>
        </w:rPr>
      </w:pPr>
    </w:p>
    <w:p w:rsidR="00EB672B" w:rsidRPr="00074EDB" w:rsidRDefault="00EB672B" w:rsidP="00B51ACA">
      <w:pPr>
        <w:ind w:leftChars="200" w:left="660" w:hangingChars="100" w:hanging="240"/>
        <w:rPr>
          <w:color w:val="000000" w:themeColor="text1"/>
          <w:sz w:val="24"/>
          <w:szCs w:val="24"/>
        </w:rPr>
      </w:pPr>
      <w:r w:rsidRPr="00074EDB">
        <w:rPr>
          <w:rFonts w:hint="eastAsia"/>
          <w:color w:val="000000" w:themeColor="text1"/>
          <w:sz w:val="24"/>
          <w:szCs w:val="24"/>
        </w:rPr>
        <w:t>②学校や家庭・関係機関・地域が一体となり、社会教育への支援を通して、子どもたちの活動の活性化と青少年の健全育成を推進する</w:t>
      </w:r>
    </w:p>
    <w:p w:rsidR="00EB672B" w:rsidRPr="00074EDB" w:rsidRDefault="00EB672B" w:rsidP="00B51ACA">
      <w:pPr>
        <w:ind w:leftChars="200" w:left="660" w:hangingChars="100" w:hanging="240"/>
        <w:rPr>
          <w:color w:val="000000" w:themeColor="text1"/>
          <w:sz w:val="24"/>
          <w:szCs w:val="24"/>
        </w:rPr>
      </w:pPr>
    </w:p>
    <w:p w:rsidR="00EB672B" w:rsidRPr="00074EDB" w:rsidRDefault="00EB672B" w:rsidP="00B51ACA">
      <w:pPr>
        <w:ind w:leftChars="200" w:left="660" w:hangingChars="100" w:hanging="240"/>
        <w:rPr>
          <w:color w:val="000000" w:themeColor="text1"/>
          <w:sz w:val="24"/>
          <w:szCs w:val="24"/>
        </w:rPr>
      </w:pPr>
      <w:r w:rsidRPr="00074EDB">
        <w:rPr>
          <w:rFonts w:hint="eastAsia"/>
          <w:color w:val="000000" w:themeColor="text1"/>
          <w:sz w:val="24"/>
          <w:szCs w:val="24"/>
        </w:rPr>
        <w:t>③豊かな自然と</w:t>
      </w:r>
      <w:r w:rsidR="00BB44B9" w:rsidRPr="00074EDB">
        <w:rPr>
          <w:rFonts w:hint="eastAsia"/>
          <w:color w:val="000000" w:themeColor="text1"/>
          <w:sz w:val="24"/>
          <w:szCs w:val="24"/>
        </w:rPr>
        <w:t>伝統文化、地域産業</w:t>
      </w:r>
      <w:r w:rsidRPr="00074EDB">
        <w:rPr>
          <w:rFonts w:hint="eastAsia"/>
          <w:color w:val="000000" w:themeColor="text1"/>
          <w:sz w:val="24"/>
          <w:szCs w:val="24"/>
        </w:rPr>
        <w:t>を守り、</w:t>
      </w:r>
      <w:r w:rsidR="00CE58B4" w:rsidRPr="00074EDB">
        <w:rPr>
          <w:rFonts w:hint="eastAsia"/>
          <w:color w:val="000000" w:themeColor="text1"/>
          <w:sz w:val="24"/>
          <w:szCs w:val="24"/>
        </w:rPr>
        <w:t>次世代に</w:t>
      </w:r>
      <w:r w:rsidRPr="00074EDB">
        <w:rPr>
          <w:rFonts w:hint="eastAsia"/>
          <w:color w:val="000000" w:themeColor="text1"/>
          <w:sz w:val="24"/>
          <w:szCs w:val="24"/>
        </w:rPr>
        <w:t>受け継いでいく</w:t>
      </w:r>
    </w:p>
    <w:p w:rsidR="00EB672B" w:rsidRPr="00074EDB" w:rsidRDefault="00EB672B" w:rsidP="00B51ACA">
      <w:pPr>
        <w:widowControl/>
        <w:ind w:leftChars="200" w:left="661" w:hangingChars="100" w:hanging="241"/>
        <w:jc w:val="left"/>
        <w:rPr>
          <w:b/>
          <w:color w:val="000000" w:themeColor="text1"/>
          <w:sz w:val="24"/>
          <w:szCs w:val="24"/>
        </w:rPr>
      </w:pPr>
    </w:p>
    <w:p w:rsidR="00EB672B" w:rsidRPr="00074EDB" w:rsidRDefault="00EB672B" w:rsidP="00B51ACA">
      <w:pPr>
        <w:widowControl/>
        <w:ind w:leftChars="200" w:left="701" w:hangingChars="100" w:hanging="281"/>
        <w:jc w:val="left"/>
        <w:rPr>
          <w:b/>
          <w:color w:val="000000" w:themeColor="text1"/>
          <w:sz w:val="28"/>
          <w:szCs w:val="28"/>
        </w:rPr>
      </w:pPr>
    </w:p>
    <w:p w:rsidR="00EC7D58" w:rsidRPr="00074EDB" w:rsidRDefault="00EC7D58">
      <w:pPr>
        <w:widowControl/>
        <w:jc w:val="left"/>
        <w:rPr>
          <w:b/>
          <w:color w:val="000000" w:themeColor="text1"/>
          <w:sz w:val="28"/>
          <w:szCs w:val="28"/>
        </w:rPr>
      </w:pPr>
      <w:r w:rsidRPr="00074EDB">
        <w:rPr>
          <w:b/>
          <w:color w:val="000000" w:themeColor="text1"/>
          <w:sz w:val="28"/>
          <w:szCs w:val="28"/>
        </w:rPr>
        <w:br w:type="page"/>
      </w:r>
    </w:p>
    <w:p w:rsidR="0009208F" w:rsidRPr="00074EDB" w:rsidRDefault="006B7A3E" w:rsidP="00EC7D58">
      <w:pPr>
        <w:rPr>
          <w:b/>
          <w:color w:val="000000" w:themeColor="text1"/>
          <w:sz w:val="28"/>
          <w:szCs w:val="28"/>
        </w:rPr>
      </w:pPr>
      <w:r w:rsidRPr="00074EDB">
        <w:rPr>
          <w:rFonts w:hint="eastAsia"/>
          <w:b/>
          <w:color w:val="000000" w:themeColor="text1"/>
          <w:sz w:val="28"/>
          <w:szCs w:val="28"/>
        </w:rPr>
        <w:lastRenderedPageBreak/>
        <w:t>（</w:t>
      </w:r>
      <w:r w:rsidR="001F4862" w:rsidRPr="00074EDB">
        <w:rPr>
          <w:rFonts w:hint="eastAsia"/>
          <w:b/>
          <w:color w:val="000000" w:themeColor="text1"/>
          <w:sz w:val="28"/>
          <w:szCs w:val="28"/>
        </w:rPr>
        <w:t>３</w:t>
      </w:r>
      <w:r w:rsidRPr="00074EDB">
        <w:rPr>
          <w:rFonts w:hint="eastAsia"/>
          <w:b/>
          <w:color w:val="000000" w:themeColor="text1"/>
          <w:sz w:val="28"/>
          <w:szCs w:val="28"/>
        </w:rPr>
        <w:t>）</w:t>
      </w:r>
      <w:r w:rsidR="0009208F" w:rsidRPr="00074EDB">
        <w:rPr>
          <w:rFonts w:hint="eastAsia"/>
          <w:b/>
          <w:color w:val="000000" w:themeColor="text1"/>
          <w:sz w:val="28"/>
          <w:szCs w:val="28"/>
        </w:rPr>
        <w:t>生涯学習体制の充実</w:t>
      </w:r>
    </w:p>
    <w:p w:rsidR="0009208F" w:rsidRPr="00074EDB" w:rsidRDefault="0009208F" w:rsidP="0009208F">
      <w:pPr>
        <w:rPr>
          <w:color w:val="000000" w:themeColor="text1"/>
          <w:sz w:val="24"/>
          <w:szCs w:val="24"/>
        </w:rPr>
      </w:pPr>
    </w:p>
    <w:p w:rsidR="00251C88" w:rsidRPr="00074EDB" w:rsidRDefault="00251C88" w:rsidP="00251C88">
      <w:pPr>
        <w:spacing w:line="360" w:lineRule="auto"/>
        <w:ind w:firstLineChars="100" w:firstLine="240"/>
        <w:rPr>
          <w:color w:val="000000" w:themeColor="text1"/>
          <w:sz w:val="24"/>
          <w:szCs w:val="24"/>
        </w:rPr>
      </w:pPr>
      <w:r w:rsidRPr="00074EDB">
        <w:rPr>
          <w:rFonts w:hint="eastAsia"/>
          <w:color w:val="000000" w:themeColor="text1"/>
          <w:sz w:val="24"/>
          <w:szCs w:val="24"/>
        </w:rPr>
        <w:t>生きがいや心の豊かさを求める志向が高まる現代において、町民一人ひとりの学習意欲に応じ、自ら考え学び、互いに高め合う力や、生きる力を構築し、充実させるために</w:t>
      </w:r>
      <w:r w:rsidR="006506DB" w:rsidRPr="00074EDB">
        <w:rPr>
          <w:rFonts w:hint="eastAsia"/>
          <w:color w:val="000000" w:themeColor="text1"/>
          <w:sz w:val="24"/>
          <w:szCs w:val="24"/>
        </w:rPr>
        <w:t>以下のことを推進します。</w:t>
      </w:r>
    </w:p>
    <w:p w:rsidR="00251C88" w:rsidRPr="00074EDB" w:rsidRDefault="00251C88" w:rsidP="00251C88">
      <w:pPr>
        <w:rPr>
          <w:color w:val="000000" w:themeColor="text1"/>
          <w:sz w:val="24"/>
          <w:szCs w:val="24"/>
        </w:rPr>
      </w:pPr>
    </w:p>
    <w:p w:rsidR="00251C88" w:rsidRPr="00074EDB" w:rsidRDefault="00251C88" w:rsidP="00251C88">
      <w:pPr>
        <w:rPr>
          <w:color w:val="000000" w:themeColor="text1"/>
          <w:sz w:val="24"/>
          <w:szCs w:val="24"/>
        </w:rPr>
      </w:pPr>
    </w:p>
    <w:p w:rsidR="00251C88" w:rsidRPr="00074EDB" w:rsidRDefault="00251C88" w:rsidP="00251C88">
      <w:pPr>
        <w:rPr>
          <w:color w:val="000000" w:themeColor="text1"/>
          <w:sz w:val="24"/>
          <w:szCs w:val="24"/>
        </w:rPr>
      </w:pPr>
    </w:p>
    <w:p w:rsidR="00251C88" w:rsidRPr="00074EDB" w:rsidRDefault="00251C88" w:rsidP="00251C88">
      <w:pPr>
        <w:ind w:leftChars="200" w:left="660" w:hangingChars="100" w:hanging="240"/>
        <w:rPr>
          <w:color w:val="000000" w:themeColor="text1"/>
          <w:sz w:val="24"/>
          <w:szCs w:val="24"/>
        </w:rPr>
      </w:pPr>
      <w:r w:rsidRPr="00074EDB">
        <w:rPr>
          <w:rFonts w:hint="eastAsia"/>
          <w:color w:val="000000" w:themeColor="text1"/>
          <w:sz w:val="24"/>
          <w:szCs w:val="24"/>
        </w:rPr>
        <w:t>①社会教育・文化施設について誰もが利用しやすい環境整備を推進する</w:t>
      </w:r>
    </w:p>
    <w:p w:rsidR="00251C88" w:rsidRPr="00074EDB" w:rsidRDefault="00251C88" w:rsidP="00251C88">
      <w:pPr>
        <w:ind w:leftChars="200" w:left="660" w:hangingChars="100" w:hanging="240"/>
        <w:rPr>
          <w:color w:val="000000" w:themeColor="text1"/>
          <w:sz w:val="24"/>
          <w:szCs w:val="24"/>
        </w:rPr>
      </w:pPr>
    </w:p>
    <w:p w:rsidR="00251C88" w:rsidRPr="00074EDB" w:rsidRDefault="00251C88" w:rsidP="00251C88">
      <w:pPr>
        <w:ind w:leftChars="200" w:left="660" w:hangingChars="100" w:hanging="240"/>
        <w:rPr>
          <w:color w:val="000000" w:themeColor="text1"/>
          <w:sz w:val="24"/>
          <w:szCs w:val="24"/>
        </w:rPr>
      </w:pPr>
      <w:r w:rsidRPr="00074EDB">
        <w:rPr>
          <w:rFonts w:hint="eastAsia"/>
          <w:color w:val="000000" w:themeColor="text1"/>
          <w:sz w:val="24"/>
          <w:szCs w:val="24"/>
        </w:rPr>
        <w:t>②幅広い年齢層に応じた、学習・文化講座や講演会など、多種多様で開かれた学習機会の提供に努める</w:t>
      </w:r>
    </w:p>
    <w:p w:rsidR="00251C88" w:rsidRPr="00074EDB" w:rsidRDefault="00251C88" w:rsidP="00251C88">
      <w:pPr>
        <w:ind w:leftChars="200" w:left="660" w:hangingChars="100" w:hanging="240"/>
        <w:rPr>
          <w:color w:val="000000" w:themeColor="text1"/>
          <w:sz w:val="24"/>
          <w:szCs w:val="24"/>
        </w:rPr>
      </w:pPr>
    </w:p>
    <w:p w:rsidR="00251C88" w:rsidRPr="00074EDB" w:rsidRDefault="00251C88" w:rsidP="00251C88">
      <w:pPr>
        <w:ind w:leftChars="200" w:left="660" w:hangingChars="100" w:hanging="240"/>
        <w:rPr>
          <w:color w:val="000000" w:themeColor="text1"/>
          <w:sz w:val="24"/>
          <w:szCs w:val="24"/>
        </w:rPr>
      </w:pPr>
      <w:r w:rsidRPr="00074EDB">
        <w:rPr>
          <w:rFonts w:hint="eastAsia"/>
          <w:color w:val="000000" w:themeColor="text1"/>
          <w:sz w:val="24"/>
          <w:szCs w:val="24"/>
        </w:rPr>
        <w:t>③誰もが自主的・主体的に学習活動に取り組めるよう、各種の生涯学習施設の充実のほか、関係団体との連携や資料の充実を</w:t>
      </w:r>
      <w:r w:rsidR="00BB44B9" w:rsidRPr="00074EDB">
        <w:rPr>
          <w:rFonts w:hint="eastAsia"/>
          <w:color w:val="000000" w:themeColor="text1"/>
          <w:sz w:val="24"/>
          <w:szCs w:val="24"/>
        </w:rPr>
        <w:t>図り</w:t>
      </w:r>
      <w:r w:rsidR="00CE30E8" w:rsidRPr="00074EDB">
        <w:rPr>
          <w:rFonts w:hint="eastAsia"/>
          <w:color w:val="000000" w:themeColor="text1"/>
          <w:sz w:val="24"/>
          <w:szCs w:val="24"/>
        </w:rPr>
        <w:t>、地域の核となる人材の育成を推進する</w:t>
      </w:r>
    </w:p>
    <w:p w:rsidR="00793273" w:rsidRPr="00074EDB" w:rsidRDefault="00793273" w:rsidP="00B51ACA">
      <w:pPr>
        <w:ind w:leftChars="200" w:left="660" w:hangingChars="100" w:hanging="240"/>
        <w:rPr>
          <w:color w:val="000000" w:themeColor="text1"/>
          <w:sz w:val="24"/>
          <w:szCs w:val="24"/>
        </w:rPr>
      </w:pPr>
    </w:p>
    <w:p w:rsidR="004B1A7F" w:rsidRPr="00074EDB" w:rsidRDefault="00793273" w:rsidP="004B1A7F">
      <w:pPr>
        <w:ind w:leftChars="200" w:left="660" w:hangingChars="100" w:hanging="240"/>
        <w:rPr>
          <w:color w:val="000000" w:themeColor="text1"/>
          <w:sz w:val="24"/>
          <w:szCs w:val="24"/>
        </w:rPr>
      </w:pPr>
      <w:r w:rsidRPr="00074EDB">
        <w:rPr>
          <w:rFonts w:hint="eastAsia"/>
          <w:color w:val="000000" w:themeColor="text1"/>
          <w:sz w:val="24"/>
          <w:szCs w:val="24"/>
        </w:rPr>
        <w:t>④</w:t>
      </w:r>
      <w:r w:rsidR="004B1A7F" w:rsidRPr="00074EDB">
        <w:rPr>
          <w:rFonts w:hint="eastAsia"/>
          <w:color w:val="000000" w:themeColor="text1"/>
          <w:sz w:val="24"/>
          <w:szCs w:val="24"/>
        </w:rPr>
        <w:t>学校、家庭、地域コミュニティと連携して、地域防災において、将来中心的な役割を担う青少年の育成を図る</w:t>
      </w:r>
    </w:p>
    <w:p w:rsidR="00793273" w:rsidRPr="00074EDB" w:rsidRDefault="00793273" w:rsidP="00B51ACA">
      <w:pPr>
        <w:ind w:leftChars="200" w:left="660" w:hangingChars="100" w:hanging="240"/>
        <w:rPr>
          <w:color w:val="000000" w:themeColor="text1"/>
          <w:sz w:val="24"/>
          <w:szCs w:val="24"/>
        </w:rPr>
      </w:pPr>
    </w:p>
    <w:p w:rsidR="00793273" w:rsidRPr="00074EDB" w:rsidRDefault="00793273" w:rsidP="00B51ACA">
      <w:pPr>
        <w:ind w:leftChars="200" w:left="660" w:hangingChars="100" w:hanging="240"/>
        <w:rPr>
          <w:color w:val="000000" w:themeColor="text1"/>
          <w:sz w:val="24"/>
          <w:szCs w:val="24"/>
        </w:rPr>
      </w:pPr>
      <w:r w:rsidRPr="00074EDB">
        <w:rPr>
          <w:rFonts w:hint="eastAsia"/>
          <w:color w:val="000000" w:themeColor="text1"/>
          <w:sz w:val="24"/>
          <w:szCs w:val="24"/>
        </w:rPr>
        <w:t>⑤国内外の芸術家を招聘し、町民が高度な芸術に触れる機会を創出する</w:t>
      </w:r>
    </w:p>
    <w:p w:rsidR="00793273" w:rsidRPr="00074EDB" w:rsidRDefault="00793273" w:rsidP="00B51ACA">
      <w:pPr>
        <w:ind w:leftChars="200" w:left="660" w:hangingChars="100" w:hanging="240"/>
        <w:rPr>
          <w:color w:val="000000" w:themeColor="text1"/>
          <w:sz w:val="24"/>
          <w:szCs w:val="24"/>
        </w:rPr>
      </w:pPr>
    </w:p>
    <w:p w:rsidR="00793273" w:rsidRPr="00074EDB" w:rsidRDefault="00793273" w:rsidP="00C90710">
      <w:pPr>
        <w:ind w:leftChars="200" w:left="660" w:hangingChars="100" w:hanging="240"/>
        <w:rPr>
          <w:color w:val="000000" w:themeColor="text1"/>
          <w:sz w:val="24"/>
          <w:szCs w:val="24"/>
        </w:rPr>
      </w:pPr>
      <w:r w:rsidRPr="00074EDB">
        <w:rPr>
          <w:rFonts w:hint="eastAsia"/>
          <w:color w:val="000000" w:themeColor="text1"/>
          <w:sz w:val="24"/>
          <w:szCs w:val="24"/>
        </w:rPr>
        <w:t>⑥</w:t>
      </w:r>
      <w:r w:rsidR="00C90710" w:rsidRPr="00074EDB">
        <w:rPr>
          <w:rFonts w:hint="eastAsia"/>
          <w:color w:val="000000" w:themeColor="text1"/>
          <w:sz w:val="24"/>
          <w:szCs w:val="24"/>
        </w:rPr>
        <w:t>文化財の保護・継承に関する町民の意識を高め、文化財等資源を活用した個性豊かなまちづくりを推進する</w:t>
      </w:r>
    </w:p>
    <w:p w:rsidR="00793273" w:rsidRPr="00074EDB" w:rsidRDefault="00793273" w:rsidP="00B51ACA">
      <w:pPr>
        <w:ind w:leftChars="200" w:left="660" w:hangingChars="100" w:hanging="240"/>
        <w:rPr>
          <w:color w:val="000000" w:themeColor="text1"/>
          <w:sz w:val="24"/>
          <w:szCs w:val="24"/>
        </w:rPr>
      </w:pPr>
    </w:p>
    <w:p w:rsidR="00BB44B9" w:rsidRPr="00074EDB" w:rsidRDefault="00BB44B9" w:rsidP="00BB44B9">
      <w:pPr>
        <w:ind w:leftChars="200" w:left="660" w:hangingChars="100" w:hanging="240"/>
        <w:rPr>
          <w:color w:val="000000" w:themeColor="text1"/>
          <w:sz w:val="24"/>
          <w:szCs w:val="24"/>
        </w:rPr>
      </w:pPr>
      <w:r w:rsidRPr="00074EDB">
        <w:rPr>
          <w:rFonts w:hint="eastAsia"/>
          <w:color w:val="000000" w:themeColor="text1"/>
          <w:sz w:val="24"/>
          <w:szCs w:val="24"/>
        </w:rPr>
        <w:t>⑦町内各小中学校、保育所、児童館、ボランティアグループなどと読書推進について、連携・協力しながら、未来を担う子どもたちの読書活動を支援する</w:t>
      </w:r>
    </w:p>
    <w:p w:rsidR="00BB44B9" w:rsidRPr="00074EDB" w:rsidRDefault="00BB44B9" w:rsidP="0014293A">
      <w:pPr>
        <w:ind w:leftChars="200" w:left="660" w:hangingChars="100" w:hanging="240"/>
        <w:rPr>
          <w:color w:val="000000" w:themeColor="text1"/>
          <w:sz w:val="24"/>
          <w:szCs w:val="24"/>
        </w:rPr>
      </w:pPr>
    </w:p>
    <w:p w:rsidR="00793273" w:rsidRPr="00074EDB" w:rsidRDefault="00BB44B9" w:rsidP="0014293A">
      <w:pPr>
        <w:ind w:leftChars="200" w:left="660" w:hangingChars="100" w:hanging="240"/>
        <w:rPr>
          <w:color w:val="000000" w:themeColor="text1"/>
          <w:sz w:val="24"/>
          <w:szCs w:val="24"/>
        </w:rPr>
      </w:pPr>
      <w:r w:rsidRPr="00074EDB">
        <w:rPr>
          <w:rFonts w:hint="eastAsia"/>
          <w:color w:val="000000" w:themeColor="text1"/>
          <w:sz w:val="24"/>
          <w:szCs w:val="24"/>
        </w:rPr>
        <w:t>⑧</w:t>
      </w:r>
      <w:r w:rsidR="0014293A" w:rsidRPr="00074EDB">
        <w:rPr>
          <w:rFonts w:hint="eastAsia"/>
          <w:color w:val="000000" w:themeColor="text1"/>
          <w:sz w:val="24"/>
          <w:szCs w:val="24"/>
        </w:rPr>
        <w:t>地域の情報拠点として、時代に即した図書館サービスを町民に提供す</w:t>
      </w:r>
      <w:r w:rsidR="00C36055" w:rsidRPr="00074EDB">
        <w:rPr>
          <w:rFonts w:hint="eastAsia"/>
          <w:color w:val="000000" w:themeColor="text1"/>
          <w:sz w:val="24"/>
          <w:szCs w:val="24"/>
        </w:rPr>
        <w:t>る</w:t>
      </w:r>
      <w:r w:rsidR="0014293A" w:rsidRPr="00074EDB">
        <w:rPr>
          <w:rFonts w:hint="eastAsia"/>
          <w:color w:val="000000" w:themeColor="text1"/>
          <w:sz w:val="24"/>
          <w:szCs w:val="24"/>
        </w:rPr>
        <w:t>ため、本館及び分館機能の充実を図る</w:t>
      </w:r>
    </w:p>
    <w:p w:rsidR="0074707E" w:rsidRPr="00074EDB" w:rsidRDefault="0074707E" w:rsidP="0014293A">
      <w:pPr>
        <w:ind w:leftChars="200" w:left="660" w:hangingChars="100" w:hanging="240"/>
        <w:rPr>
          <w:color w:val="000000" w:themeColor="text1"/>
          <w:sz w:val="24"/>
          <w:szCs w:val="24"/>
        </w:rPr>
      </w:pPr>
    </w:p>
    <w:p w:rsidR="003C44DF" w:rsidRPr="00074EDB" w:rsidRDefault="00793273" w:rsidP="0074707E">
      <w:pPr>
        <w:ind w:leftChars="200" w:left="701" w:hangingChars="100" w:hanging="281"/>
        <w:rPr>
          <w:color w:val="000000" w:themeColor="text1"/>
          <w:sz w:val="24"/>
          <w:szCs w:val="24"/>
        </w:rPr>
      </w:pPr>
      <w:r w:rsidRPr="00074EDB">
        <w:rPr>
          <w:b/>
          <w:color w:val="000000" w:themeColor="text1"/>
          <w:sz w:val="28"/>
          <w:szCs w:val="28"/>
        </w:rPr>
        <w:br w:type="page"/>
      </w:r>
    </w:p>
    <w:p w:rsidR="00563184" w:rsidRPr="00074EDB" w:rsidRDefault="00563184" w:rsidP="00695747">
      <w:pPr>
        <w:rPr>
          <w:b/>
          <w:color w:val="000000" w:themeColor="text1"/>
          <w:sz w:val="28"/>
          <w:szCs w:val="28"/>
        </w:rPr>
      </w:pPr>
      <w:r w:rsidRPr="00074EDB">
        <w:rPr>
          <w:rFonts w:hint="eastAsia"/>
          <w:b/>
          <w:color w:val="000000" w:themeColor="text1"/>
          <w:sz w:val="28"/>
          <w:szCs w:val="28"/>
        </w:rPr>
        <w:lastRenderedPageBreak/>
        <w:t>（４）スポーツの振興</w:t>
      </w:r>
    </w:p>
    <w:p w:rsidR="00563184" w:rsidRPr="00074EDB" w:rsidRDefault="00563184" w:rsidP="00563184">
      <w:pPr>
        <w:ind w:left="720" w:hangingChars="300" w:hanging="720"/>
        <w:rPr>
          <w:color w:val="000000" w:themeColor="text1"/>
          <w:sz w:val="24"/>
          <w:szCs w:val="24"/>
        </w:rPr>
      </w:pPr>
    </w:p>
    <w:p w:rsidR="00563184" w:rsidRPr="00074EDB" w:rsidRDefault="00563184" w:rsidP="00592EB1">
      <w:pPr>
        <w:spacing w:line="360" w:lineRule="auto"/>
        <w:ind w:firstLineChars="100" w:firstLine="240"/>
        <w:rPr>
          <w:color w:val="000000" w:themeColor="text1"/>
          <w:sz w:val="24"/>
          <w:szCs w:val="24"/>
        </w:rPr>
      </w:pPr>
      <w:r w:rsidRPr="00074EDB">
        <w:rPr>
          <w:rFonts w:hint="eastAsia"/>
          <w:color w:val="000000" w:themeColor="text1"/>
          <w:sz w:val="24"/>
          <w:szCs w:val="24"/>
        </w:rPr>
        <w:t>町民が気軽にスポーツに親しむ環境を充実させると</w:t>
      </w:r>
      <w:r w:rsidR="002F6434" w:rsidRPr="00074EDB">
        <w:rPr>
          <w:rFonts w:hint="eastAsia"/>
          <w:color w:val="000000" w:themeColor="text1"/>
          <w:sz w:val="24"/>
          <w:szCs w:val="24"/>
        </w:rPr>
        <w:t>とも</w:t>
      </w:r>
      <w:r w:rsidRPr="00074EDB">
        <w:rPr>
          <w:rFonts w:hint="eastAsia"/>
          <w:color w:val="000000" w:themeColor="text1"/>
          <w:sz w:val="24"/>
          <w:szCs w:val="24"/>
        </w:rPr>
        <w:t>に、ホッケー競技をはじめ、各種競技スポーツの振興を図るために</w:t>
      </w:r>
      <w:r w:rsidR="006506DB" w:rsidRPr="00074EDB">
        <w:rPr>
          <w:rFonts w:hint="eastAsia"/>
          <w:color w:val="000000" w:themeColor="text1"/>
          <w:sz w:val="24"/>
          <w:szCs w:val="24"/>
        </w:rPr>
        <w:t>以下のことを推進します。</w:t>
      </w:r>
    </w:p>
    <w:p w:rsidR="00B51ACA" w:rsidRPr="00074EDB" w:rsidRDefault="00B51ACA" w:rsidP="00B51ACA">
      <w:pPr>
        <w:rPr>
          <w:color w:val="000000" w:themeColor="text1"/>
          <w:sz w:val="24"/>
          <w:szCs w:val="24"/>
        </w:rPr>
      </w:pPr>
    </w:p>
    <w:p w:rsidR="00592EB1" w:rsidRPr="00074EDB" w:rsidRDefault="00592EB1" w:rsidP="00B51ACA">
      <w:pPr>
        <w:rPr>
          <w:color w:val="000000" w:themeColor="text1"/>
          <w:sz w:val="24"/>
          <w:szCs w:val="24"/>
        </w:rPr>
      </w:pPr>
    </w:p>
    <w:p w:rsidR="00B51ACA" w:rsidRPr="00074EDB" w:rsidRDefault="00B51ACA" w:rsidP="00B51ACA">
      <w:pPr>
        <w:rPr>
          <w:color w:val="000000" w:themeColor="text1"/>
          <w:sz w:val="24"/>
          <w:szCs w:val="24"/>
        </w:rPr>
      </w:pPr>
    </w:p>
    <w:p w:rsidR="00563184" w:rsidRPr="00074EDB" w:rsidRDefault="00563184" w:rsidP="00B51ACA">
      <w:pPr>
        <w:ind w:leftChars="200" w:left="660" w:hangingChars="100" w:hanging="240"/>
        <w:jc w:val="left"/>
        <w:rPr>
          <w:color w:val="000000" w:themeColor="text1"/>
          <w:sz w:val="24"/>
          <w:szCs w:val="24"/>
        </w:rPr>
      </w:pPr>
      <w:r w:rsidRPr="00074EDB">
        <w:rPr>
          <w:rFonts w:hint="eastAsia"/>
          <w:color w:val="000000" w:themeColor="text1"/>
          <w:sz w:val="24"/>
          <w:szCs w:val="24"/>
        </w:rPr>
        <w:t>①さまざまな形態で気軽にスポーツに親しむためのきっかけをつくる</w:t>
      </w:r>
    </w:p>
    <w:p w:rsidR="00563184" w:rsidRPr="00074EDB" w:rsidRDefault="00563184" w:rsidP="00B51ACA">
      <w:pPr>
        <w:ind w:leftChars="200" w:left="660" w:hangingChars="100" w:hanging="240"/>
        <w:jc w:val="left"/>
        <w:rPr>
          <w:color w:val="000000" w:themeColor="text1"/>
          <w:sz w:val="24"/>
          <w:szCs w:val="24"/>
        </w:rPr>
      </w:pPr>
    </w:p>
    <w:p w:rsidR="00563184" w:rsidRPr="00074EDB" w:rsidRDefault="00563184" w:rsidP="00B51ACA">
      <w:pPr>
        <w:ind w:leftChars="200" w:left="660" w:hangingChars="100" w:hanging="240"/>
        <w:jc w:val="left"/>
        <w:rPr>
          <w:color w:val="000000" w:themeColor="text1"/>
          <w:sz w:val="24"/>
          <w:szCs w:val="24"/>
        </w:rPr>
      </w:pPr>
      <w:r w:rsidRPr="00074EDB">
        <w:rPr>
          <w:rFonts w:hint="eastAsia"/>
          <w:color w:val="000000" w:themeColor="text1"/>
          <w:sz w:val="24"/>
          <w:szCs w:val="24"/>
        </w:rPr>
        <w:t>②スポーツ関係団体や総合型地域スポーツクラブ（えちぜんスポーツクラブ）の継続的な運営支援や育成を図る</w:t>
      </w:r>
    </w:p>
    <w:p w:rsidR="00563184" w:rsidRPr="00074EDB" w:rsidRDefault="00563184" w:rsidP="00B51ACA">
      <w:pPr>
        <w:ind w:leftChars="200" w:left="660" w:hangingChars="100" w:hanging="240"/>
        <w:jc w:val="left"/>
        <w:rPr>
          <w:color w:val="000000" w:themeColor="text1"/>
          <w:sz w:val="24"/>
          <w:szCs w:val="24"/>
        </w:rPr>
      </w:pPr>
    </w:p>
    <w:p w:rsidR="00563184" w:rsidRPr="00074EDB" w:rsidRDefault="00563184" w:rsidP="00B51ACA">
      <w:pPr>
        <w:ind w:leftChars="200" w:left="660" w:hangingChars="100" w:hanging="240"/>
        <w:jc w:val="left"/>
        <w:rPr>
          <w:color w:val="000000" w:themeColor="text1"/>
          <w:sz w:val="24"/>
          <w:szCs w:val="24"/>
        </w:rPr>
      </w:pPr>
      <w:r w:rsidRPr="00074EDB">
        <w:rPr>
          <w:rFonts w:hint="eastAsia"/>
          <w:color w:val="000000" w:themeColor="text1"/>
          <w:sz w:val="24"/>
          <w:szCs w:val="24"/>
        </w:rPr>
        <w:t>③競技力向上のため選手</w:t>
      </w:r>
      <w:r w:rsidR="002A4B9C" w:rsidRPr="00074EDB">
        <w:rPr>
          <w:rFonts w:hint="eastAsia"/>
          <w:color w:val="000000" w:themeColor="text1"/>
          <w:sz w:val="24"/>
          <w:szCs w:val="24"/>
        </w:rPr>
        <w:t>・監督への支援</w:t>
      </w:r>
      <w:r w:rsidRPr="00074EDB">
        <w:rPr>
          <w:rFonts w:hint="eastAsia"/>
          <w:color w:val="000000" w:themeColor="text1"/>
          <w:sz w:val="24"/>
          <w:szCs w:val="24"/>
        </w:rPr>
        <w:t>を図るとともに、</w:t>
      </w:r>
      <w:r w:rsidR="002A4B9C" w:rsidRPr="00074EDB">
        <w:rPr>
          <w:rFonts w:hint="eastAsia"/>
          <w:color w:val="000000" w:themeColor="text1"/>
          <w:sz w:val="24"/>
          <w:szCs w:val="24"/>
        </w:rPr>
        <w:t>部活動</w:t>
      </w:r>
      <w:r w:rsidRPr="00074EDB">
        <w:rPr>
          <w:rFonts w:hint="eastAsia"/>
          <w:color w:val="000000" w:themeColor="text1"/>
          <w:sz w:val="24"/>
          <w:szCs w:val="24"/>
        </w:rPr>
        <w:t>と地域で活動できる指導者を</w:t>
      </w:r>
      <w:r w:rsidR="002A4B9C" w:rsidRPr="00074EDB">
        <w:rPr>
          <w:rFonts w:hint="eastAsia"/>
          <w:color w:val="000000" w:themeColor="text1"/>
          <w:sz w:val="24"/>
          <w:szCs w:val="24"/>
        </w:rPr>
        <w:t>育成</w:t>
      </w:r>
      <w:r w:rsidRPr="00074EDB">
        <w:rPr>
          <w:rFonts w:hint="eastAsia"/>
          <w:color w:val="000000" w:themeColor="text1"/>
          <w:sz w:val="24"/>
          <w:szCs w:val="24"/>
        </w:rPr>
        <w:t>する</w:t>
      </w:r>
    </w:p>
    <w:p w:rsidR="00563184" w:rsidRPr="00074EDB" w:rsidRDefault="00563184" w:rsidP="00B51ACA">
      <w:pPr>
        <w:ind w:leftChars="200" w:left="660" w:hangingChars="100" w:hanging="240"/>
        <w:jc w:val="left"/>
        <w:rPr>
          <w:color w:val="000000" w:themeColor="text1"/>
          <w:sz w:val="24"/>
          <w:szCs w:val="24"/>
        </w:rPr>
      </w:pPr>
    </w:p>
    <w:p w:rsidR="00563184" w:rsidRPr="00074EDB" w:rsidRDefault="00563184" w:rsidP="00B51ACA">
      <w:pPr>
        <w:ind w:leftChars="200" w:left="660" w:hangingChars="100" w:hanging="240"/>
        <w:jc w:val="left"/>
        <w:rPr>
          <w:color w:val="000000" w:themeColor="text1"/>
          <w:sz w:val="24"/>
          <w:szCs w:val="24"/>
        </w:rPr>
      </w:pPr>
      <w:r w:rsidRPr="00074EDB">
        <w:rPr>
          <w:rFonts w:hint="eastAsia"/>
          <w:color w:val="000000" w:themeColor="text1"/>
          <w:sz w:val="24"/>
          <w:szCs w:val="24"/>
        </w:rPr>
        <w:t>④全国的なスポーツイベントを積極的に誘致し、スポーツ交流による競技力向上及び地域の活性化を図る</w:t>
      </w:r>
    </w:p>
    <w:p w:rsidR="00B51ACA" w:rsidRPr="00074EDB" w:rsidRDefault="00B51ACA" w:rsidP="00B51ACA">
      <w:pPr>
        <w:ind w:leftChars="200" w:left="660" w:hangingChars="100" w:hanging="240"/>
        <w:jc w:val="left"/>
        <w:rPr>
          <w:dstrike/>
          <w:color w:val="000000" w:themeColor="text1"/>
          <w:sz w:val="24"/>
          <w:szCs w:val="24"/>
        </w:rPr>
      </w:pPr>
    </w:p>
    <w:p w:rsidR="00563184" w:rsidRPr="00074EDB" w:rsidRDefault="00563184" w:rsidP="00B51ACA">
      <w:pPr>
        <w:ind w:leftChars="200" w:left="660" w:hangingChars="100" w:hanging="240"/>
        <w:jc w:val="left"/>
        <w:rPr>
          <w:color w:val="000000" w:themeColor="text1"/>
          <w:sz w:val="24"/>
          <w:szCs w:val="24"/>
        </w:rPr>
      </w:pPr>
      <w:r w:rsidRPr="00074EDB">
        <w:rPr>
          <w:rFonts w:hint="eastAsia"/>
          <w:color w:val="000000" w:themeColor="text1"/>
          <w:sz w:val="24"/>
          <w:szCs w:val="24"/>
        </w:rPr>
        <w:t>⑤計画的な施設整備を図り、安全・安心で利用しやすい環境をつくる</w:t>
      </w:r>
    </w:p>
    <w:p w:rsidR="00563184" w:rsidRPr="00074EDB" w:rsidRDefault="00563184" w:rsidP="00563184">
      <w:pPr>
        <w:ind w:leftChars="300" w:left="630"/>
        <w:jc w:val="left"/>
        <w:rPr>
          <w:color w:val="000000" w:themeColor="text1"/>
          <w:sz w:val="24"/>
          <w:szCs w:val="24"/>
        </w:rPr>
      </w:pPr>
    </w:p>
    <w:p w:rsidR="00563184" w:rsidRPr="00074EDB" w:rsidRDefault="00563184" w:rsidP="00563184">
      <w:pPr>
        <w:ind w:leftChars="300" w:left="630"/>
        <w:jc w:val="left"/>
        <w:rPr>
          <w:color w:val="000000" w:themeColor="text1"/>
          <w:sz w:val="24"/>
          <w:szCs w:val="24"/>
        </w:rPr>
      </w:pPr>
    </w:p>
    <w:p w:rsidR="003C44DF" w:rsidRPr="00074EDB" w:rsidRDefault="003C44DF">
      <w:pPr>
        <w:widowControl/>
        <w:jc w:val="left"/>
        <w:rPr>
          <w:b/>
          <w:color w:val="000000" w:themeColor="text1"/>
          <w:sz w:val="28"/>
          <w:szCs w:val="28"/>
        </w:rPr>
      </w:pPr>
      <w:r w:rsidRPr="00074EDB">
        <w:rPr>
          <w:b/>
          <w:color w:val="000000" w:themeColor="text1"/>
          <w:sz w:val="28"/>
          <w:szCs w:val="28"/>
        </w:rPr>
        <w:br w:type="page"/>
      </w:r>
    </w:p>
    <w:p w:rsidR="0009208F" w:rsidRPr="00074EDB" w:rsidRDefault="006B7A3E" w:rsidP="00452B46">
      <w:pPr>
        <w:rPr>
          <w:b/>
          <w:color w:val="000000" w:themeColor="text1"/>
          <w:sz w:val="28"/>
          <w:szCs w:val="28"/>
        </w:rPr>
      </w:pPr>
      <w:r w:rsidRPr="00074EDB">
        <w:rPr>
          <w:rFonts w:hint="eastAsia"/>
          <w:b/>
          <w:color w:val="000000" w:themeColor="text1"/>
          <w:sz w:val="28"/>
          <w:szCs w:val="28"/>
        </w:rPr>
        <w:lastRenderedPageBreak/>
        <w:t>（</w:t>
      </w:r>
      <w:r w:rsidR="001F4862" w:rsidRPr="00074EDB">
        <w:rPr>
          <w:rFonts w:hint="eastAsia"/>
          <w:b/>
          <w:color w:val="000000" w:themeColor="text1"/>
          <w:sz w:val="28"/>
          <w:szCs w:val="28"/>
        </w:rPr>
        <w:t>５</w:t>
      </w:r>
      <w:r w:rsidRPr="00074EDB">
        <w:rPr>
          <w:rFonts w:hint="eastAsia"/>
          <w:b/>
          <w:color w:val="000000" w:themeColor="text1"/>
          <w:sz w:val="28"/>
          <w:szCs w:val="28"/>
        </w:rPr>
        <w:t>）</w:t>
      </w:r>
      <w:r w:rsidR="0009208F" w:rsidRPr="00074EDB">
        <w:rPr>
          <w:rFonts w:hint="eastAsia"/>
          <w:b/>
          <w:color w:val="000000" w:themeColor="text1"/>
          <w:sz w:val="28"/>
          <w:szCs w:val="28"/>
        </w:rPr>
        <w:t>国際交流</w:t>
      </w:r>
      <w:r w:rsidR="009A1940" w:rsidRPr="00074EDB">
        <w:rPr>
          <w:rFonts w:hint="eastAsia"/>
          <w:b/>
          <w:color w:val="000000" w:themeColor="text1"/>
          <w:sz w:val="28"/>
          <w:szCs w:val="28"/>
        </w:rPr>
        <w:t>・姉妹都市交流</w:t>
      </w:r>
      <w:r w:rsidR="0009208F" w:rsidRPr="00074EDB">
        <w:rPr>
          <w:rFonts w:hint="eastAsia"/>
          <w:b/>
          <w:color w:val="000000" w:themeColor="text1"/>
          <w:sz w:val="28"/>
          <w:szCs w:val="28"/>
        </w:rPr>
        <w:t>の推進</w:t>
      </w:r>
    </w:p>
    <w:p w:rsidR="0009208F" w:rsidRPr="00074EDB" w:rsidRDefault="0009208F" w:rsidP="0009208F">
      <w:pPr>
        <w:rPr>
          <w:color w:val="000000" w:themeColor="text1"/>
          <w:sz w:val="24"/>
          <w:szCs w:val="24"/>
        </w:rPr>
      </w:pPr>
    </w:p>
    <w:p w:rsidR="0009208F" w:rsidRPr="00074EDB" w:rsidRDefault="0009208F" w:rsidP="00592EB1">
      <w:pPr>
        <w:spacing w:line="360" w:lineRule="auto"/>
        <w:ind w:firstLineChars="100" w:firstLine="240"/>
        <w:rPr>
          <w:color w:val="000000" w:themeColor="text1"/>
          <w:sz w:val="24"/>
          <w:szCs w:val="24"/>
        </w:rPr>
      </w:pPr>
      <w:r w:rsidRPr="00074EDB">
        <w:rPr>
          <w:rFonts w:hint="eastAsia"/>
          <w:color w:val="000000" w:themeColor="text1"/>
          <w:sz w:val="24"/>
          <w:szCs w:val="24"/>
        </w:rPr>
        <w:t>国際交流活動</w:t>
      </w:r>
      <w:r w:rsidR="00867DA9" w:rsidRPr="00074EDB">
        <w:rPr>
          <w:rFonts w:hint="eastAsia"/>
          <w:color w:val="000000" w:themeColor="text1"/>
          <w:sz w:val="24"/>
          <w:szCs w:val="24"/>
        </w:rPr>
        <w:t>や地域間交流活動</w:t>
      </w:r>
      <w:r w:rsidRPr="00074EDB">
        <w:rPr>
          <w:rFonts w:hint="eastAsia"/>
          <w:color w:val="000000" w:themeColor="text1"/>
          <w:sz w:val="24"/>
          <w:szCs w:val="24"/>
        </w:rPr>
        <w:t>を通じて、多種多様な異文化を理解する国際感覚や</w:t>
      </w:r>
      <w:r w:rsidR="009A1940" w:rsidRPr="00074EDB">
        <w:rPr>
          <w:rFonts w:hint="eastAsia"/>
          <w:color w:val="000000" w:themeColor="text1"/>
          <w:sz w:val="24"/>
          <w:szCs w:val="24"/>
        </w:rPr>
        <w:t>、古くから受け継がれてきた</w:t>
      </w:r>
      <w:r w:rsidR="00BB44B9" w:rsidRPr="00074EDB">
        <w:rPr>
          <w:rFonts w:hint="eastAsia"/>
          <w:color w:val="000000" w:themeColor="text1"/>
          <w:sz w:val="24"/>
          <w:szCs w:val="24"/>
        </w:rPr>
        <w:t>文化</w:t>
      </w:r>
      <w:r w:rsidR="009A1940" w:rsidRPr="00074EDB">
        <w:rPr>
          <w:rFonts w:hint="eastAsia"/>
          <w:color w:val="000000" w:themeColor="text1"/>
          <w:sz w:val="24"/>
          <w:szCs w:val="24"/>
        </w:rPr>
        <w:t>の継承など、</w:t>
      </w:r>
      <w:r w:rsidRPr="00074EDB">
        <w:rPr>
          <w:rFonts w:hint="eastAsia"/>
          <w:color w:val="000000" w:themeColor="text1"/>
          <w:sz w:val="24"/>
          <w:szCs w:val="24"/>
        </w:rPr>
        <w:t>幅広い視野を身に付けた人材を育成するため</w:t>
      </w:r>
      <w:r w:rsidR="006506DB" w:rsidRPr="00074EDB">
        <w:rPr>
          <w:rFonts w:hint="eastAsia"/>
          <w:color w:val="000000" w:themeColor="text1"/>
          <w:sz w:val="24"/>
          <w:szCs w:val="24"/>
        </w:rPr>
        <w:t>に以下のことを推進します。</w:t>
      </w:r>
    </w:p>
    <w:p w:rsidR="0009208F" w:rsidRPr="00074EDB" w:rsidRDefault="0009208F" w:rsidP="0009208F">
      <w:pPr>
        <w:ind w:left="480" w:hangingChars="200" w:hanging="480"/>
        <w:rPr>
          <w:color w:val="000000" w:themeColor="text1"/>
          <w:sz w:val="24"/>
          <w:szCs w:val="24"/>
        </w:rPr>
      </w:pPr>
    </w:p>
    <w:p w:rsidR="0009208F" w:rsidRPr="00074EDB" w:rsidRDefault="0009208F" w:rsidP="0009208F">
      <w:pPr>
        <w:ind w:left="480" w:hangingChars="200" w:hanging="480"/>
        <w:rPr>
          <w:color w:val="000000" w:themeColor="text1"/>
          <w:sz w:val="24"/>
          <w:szCs w:val="24"/>
        </w:rPr>
      </w:pPr>
    </w:p>
    <w:p w:rsidR="00592EB1" w:rsidRPr="00074EDB" w:rsidRDefault="00592EB1" w:rsidP="0009208F">
      <w:pPr>
        <w:ind w:left="480" w:hangingChars="200" w:hanging="480"/>
        <w:rPr>
          <w:color w:val="000000" w:themeColor="text1"/>
          <w:sz w:val="24"/>
          <w:szCs w:val="24"/>
        </w:rPr>
      </w:pPr>
    </w:p>
    <w:p w:rsidR="002318C1" w:rsidRPr="00074EDB" w:rsidRDefault="00CB792B" w:rsidP="00B51ACA">
      <w:pPr>
        <w:tabs>
          <w:tab w:val="left" w:pos="990"/>
        </w:tabs>
        <w:ind w:leftChars="200" w:left="66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①地域住民や町内</w:t>
      </w:r>
      <w:r w:rsidR="002318C1" w:rsidRPr="00074EDB">
        <w:rPr>
          <w:rFonts w:asciiTheme="minorEastAsia" w:hAnsiTheme="minorEastAsia" w:hint="eastAsia"/>
          <w:color w:val="000000" w:themeColor="text1"/>
          <w:sz w:val="24"/>
          <w:szCs w:val="24"/>
        </w:rPr>
        <w:t>の外国人が快適に暮らせる多文化共生の住みやすいまちづくりを推進する</w:t>
      </w:r>
    </w:p>
    <w:p w:rsidR="00452B46" w:rsidRPr="00074EDB" w:rsidRDefault="00452B46" w:rsidP="00B51ACA">
      <w:pPr>
        <w:ind w:leftChars="200" w:left="660" w:hangingChars="100" w:hanging="240"/>
        <w:rPr>
          <w:rFonts w:asciiTheme="minorEastAsia" w:hAnsiTheme="minorEastAsia"/>
          <w:color w:val="000000" w:themeColor="text1"/>
          <w:sz w:val="24"/>
          <w:szCs w:val="24"/>
        </w:rPr>
      </w:pPr>
    </w:p>
    <w:p w:rsidR="00452B46" w:rsidRPr="00074EDB" w:rsidRDefault="00452B46" w:rsidP="00B51ACA">
      <w:pPr>
        <w:ind w:leftChars="200" w:left="660" w:hangingChars="100" w:hanging="240"/>
        <w:rPr>
          <w:rFonts w:asciiTheme="minorEastAsia" w:hAnsiTheme="minorEastAsia"/>
          <w:color w:val="000000" w:themeColor="text1"/>
          <w:sz w:val="24"/>
          <w:szCs w:val="24"/>
        </w:rPr>
      </w:pPr>
      <w:r w:rsidRPr="00074EDB">
        <w:rPr>
          <w:rFonts w:asciiTheme="minorEastAsia" w:hAnsiTheme="minorEastAsia" w:hint="eastAsia"/>
          <w:color w:val="000000" w:themeColor="text1"/>
          <w:sz w:val="24"/>
          <w:szCs w:val="24"/>
        </w:rPr>
        <w:t>②姉妹都市等との継続</w:t>
      </w:r>
      <w:r w:rsidR="002923E8" w:rsidRPr="00074EDB">
        <w:rPr>
          <w:rFonts w:asciiTheme="minorEastAsia" w:hAnsiTheme="minorEastAsia" w:hint="eastAsia"/>
          <w:color w:val="000000" w:themeColor="text1"/>
          <w:sz w:val="24"/>
          <w:szCs w:val="24"/>
        </w:rPr>
        <w:t>的な交流を推進するとともに、国内外の交流のきっかけづくりとなる</w:t>
      </w:r>
      <w:r w:rsidRPr="00074EDB">
        <w:rPr>
          <w:rFonts w:asciiTheme="minorEastAsia" w:hAnsiTheme="minorEastAsia" w:hint="eastAsia"/>
          <w:color w:val="000000" w:themeColor="text1"/>
          <w:sz w:val="24"/>
          <w:szCs w:val="24"/>
        </w:rPr>
        <w:t>環境の充実を図る</w:t>
      </w:r>
    </w:p>
    <w:p w:rsidR="002318C1" w:rsidRPr="00074EDB" w:rsidRDefault="002318C1" w:rsidP="00B51ACA">
      <w:pPr>
        <w:ind w:leftChars="200" w:left="660" w:hangingChars="100" w:hanging="240"/>
        <w:rPr>
          <w:rFonts w:asciiTheme="minorEastAsia" w:hAnsiTheme="minorEastAsia"/>
          <w:color w:val="000000" w:themeColor="text1"/>
          <w:sz w:val="24"/>
          <w:szCs w:val="24"/>
        </w:rPr>
      </w:pPr>
    </w:p>
    <w:p w:rsidR="002318C1" w:rsidRPr="00074EDB" w:rsidRDefault="002318C1" w:rsidP="00B51ACA">
      <w:pPr>
        <w:ind w:leftChars="200" w:left="660" w:hangingChars="100" w:hanging="240"/>
        <w:rPr>
          <w:rFonts w:asciiTheme="minorEastAsia" w:hAnsiTheme="minorEastAsia"/>
          <w:color w:val="000000" w:themeColor="text1"/>
          <w:sz w:val="24"/>
          <w:szCs w:val="24"/>
        </w:rPr>
      </w:pPr>
      <w:r w:rsidRPr="00074EDB">
        <w:rPr>
          <w:rFonts w:asciiTheme="minorEastAsia" w:hAnsiTheme="minorEastAsia" w:hint="eastAsia"/>
          <w:color w:val="000000" w:themeColor="text1"/>
          <w:sz w:val="24"/>
          <w:szCs w:val="24"/>
        </w:rPr>
        <w:t>③越前町国際交流協会の運営を支援し、国際性豊かな人材の育成並びに国際交流・協力拠点の形成を図る</w:t>
      </w:r>
    </w:p>
    <w:p w:rsidR="00452B46" w:rsidRPr="00074EDB" w:rsidRDefault="00452B46" w:rsidP="00B51ACA">
      <w:pPr>
        <w:ind w:leftChars="200" w:left="660" w:hangingChars="100" w:hanging="240"/>
        <w:rPr>
          <w:rFonts w:asciiTheme="minorEastAsia" w:hAnsiTheme="minorEastAsia"/>
          <w:color w:val="000000" w:themeColor="text1"/>
          <w:sz w:val="24"/>
          <w:szCs w:val="24"/>
        </w:rPr>
      </w:pPr>
    </w:p>
    <w:p w:rsidR="00452B46" w:rsidRPr="00074EDB" w:rsidRDefault="00452B46" w:rsidP="00B51ACA">
      <w:pPr>
        <w:ind w:leftChars="200" w:left="660" w:hangingChars="100" w:hanging="240"/>
        <w:rPr>
          <w:rFonts w:asciiTheme="minorEastAsia" w:hAnsiTheme="minorEastAsia"/>
          <w:color w:val="000000" w:themeColor="text1"/>
          <w:sz w:val="24"/>
          <w:szCs w:val="24"/>
        </w:rPr>
      </w:pPr>
      <w:r w:rsidRPr="00074EDB">
        <w:rPr>
          <w:rFonts w:asciiTheme="minorEastAsia" w:hAnsiTheme="minorEastAsia" w:hint="eastAsia"/>
          <w:color w:val="000000" w:themeColor="text1"/>
          <w:sz w:val="24"/>
          <w:szCs w:val="24"/>
        </w:rPr>
        <w:t>④国際交流団体や他のＮＰＯと連携を</w:t>
      </w:r>
      <w:r w:rsidR="00BB44B9" w:rsidRPr="00074EDB">
        <w:rPr>
          <w:rFonts w:asciiTheme="minorEastAsia" w:hAnsiTheme="minorEastAsia" w:hint="eastAsia"/>
          <w:color w:val="000000" w:themeColor="text1"/>
          <w:sz w:val="24"/>
          <w:szCs w:val="24"/>
        </w:rPr>
        <w:t>図り</w:t>
      </w:r>
      <w:r w:rsidR="00485075" w:rsidRPr="00074EDB">
        <w:rPr>
          <w:rFonts w:asciiTheme="minorEastAsia" w:hAnsiTheme="minorEastAsia" w:hint="eastAsia"/>
          <w:color w:val="000000" w:themeColor="text1"/>
          <w:sz w:val="24"/>
          <w:szCs w:val="24"/>
        </w:rPr>
        <w:t>、町民や</w:t>
      </w:r>
      <w:r w:rsidR="00CB792B">
        <w:rPr>
          <w:rFonts w:asciiTheme="minorEastAsia" w:hAnsiTheme="minorEastAsia" w:hint="eastAsia"/>
          <w:color w:val="000000" w:themeColor="text1"/>
          <w:sz w:val="24"/>
          <w:szCs w:val="24"/>
        </w:rPr>
        <w:t>各種</w:t>
      </w:r>
      <w:r w:rsidR="00485075" w:rsidRPr="00074EDB">
        <w:rPr>
          <w:rFonts w:asciiTheme="minorEastAsia" w:hAnsiTheme="minorEastAsia" w:hint="eastAsia"/>
          <w:color w:val="000000" w:themeColor="text1"/>
          <w:sz w:val="24"/>
          <w:szCs w:val="24"/>
        </w:rPr>
        <w:t>団体の国際交流に関する多様な活動を推進する</w:t>
      </w:r>
    </w:p>
    <w:p w:rsidR="00452B46" w:rsidRPr="00074EDB" w:rsidRDefault="00452B46" w:rsidP="00452B46">
      <w:pPr>
        <w:ind w:left="480" w:hangingChars="200" w:hanging="480"/>
        <w:rPr>
          <w:rFonts w:asciiTheme="minorEastAsia" w:hAnsiTheme="minorEastAsia"/>
          <w:color w:val="000000" w:themeColor="text1"/>
          <w:sz w:val="24"/>
          <w:szCs w:val="24"/>
        </w:rPr>
      </w:pPr>
    </w:p>
    <w:p w:rsidR="002318C1" w:rsidRPr="00074EDB" w:rsidRDefault="002318C1" w:rsidP="002318C1">
      <w:pPr>
        <w:rPr>
          <w:rFonts w:asciiTheme="minorEastAsia" w:hAnsiTheme="minorEastAsia"/>
          <w:color w:val="000000" w:themeColor="text1"/>
          <w:sz w:val="24"/>
          <w:szCs w:val="24"/>
        </w:rPr>
      </w:pPr>
    </w:p>
    <w:sectPr w:rsidR="002318C1" w:rsidRPr="00074EDB" w:rsidSect="00CB792B">
      <w:footerReference w:type="even" r:id="rId8"/>
      <w:footerReference w:type="default" r:id="rId9"/>
      <w:headerReference w:type="first" r:id="rId10"/>
      <w:pgSz w:w="11906" w:h="16838"/>
      <w:pgMar w:top="1985" w:right="1418" w:bottom="1701" w:left="1418" w:header="397"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41D" w:rsidRDefault="00F8241D" w:rsidP="0009208F">
      <w:r>
        <w:separator/>
      </w:r>
    </w:p>
  </w:endnote>
  <w:endnote w:type="continuationSeparator" w:id="0">
    <w:p w:rsidR="00F8241D" w:rsidRDefault="00F8241D" w:rsidP="0009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918123"/>
      <w:docPartObj>
        <w:docPartGallery w:val="Page Numbers (Bottom of Page)"/>
        <w:docPartUnique/>
      </w:docPartObj>
    </w:sdtPr>
    <w:sdtEndPr/>
    <w:sdtContent>
      <w:p w:rsidR="00CB792B" w:rsidRDefault="00CB792B">
        <w:pPr>
          <w:pStyle w:val="a9"/>
          <w:jc w:val="center"/>
        </w:pPr>
        <w:r>
          <w:fldChar w:fldCharType="begin"/>
        </w:r>
        <w:r>
          <w:instrText>PAGE   \* MERGEFORMAT</w:instrText>
        </w:r>
        <w:r>
          <w:fldChar w:fldCharType="separate"/>
        </w:r>
        <w:r w:rsidRPr="00CB792B">
          <w:rPr>
            <w:noProof/>
            <w:lang w:val="ja-JP"/>
          </w:rPr>
          <w:t>-</w:t>
        </w:r>
        <w:r>
          <w:rPr>
            <w:noProof/>
          </w:rPr>
          <w:t xml:space="preserve"> 2 -</w:t>
        </w:r>
        <w:r>
          <w:fldChar w:fldCharType="end"/>
        </w:r>
      </w:p>
    </w:sdtContent>
  </w:sdt>
  <w:p w:rsidR="00CB792B" w:rsidRDefault="00CB792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898311"/>
      <w:docPartObj>
        <w:docPartGallery w:val="Page Numbers (Bottom of Page)"/>
        <w:docPartUnique/>
      </w:docPartObj>
    </w:sdtPr>
    <w:sdtEndPr/>
    <w:sdtContent>
      <w:p w:rsidR="00CB792B" w:rsidRDefault="00CB792B">
        <w:pPr>
          <w:pStyle w:val="a9"/>
          <w:jc w:val="center"/>
        </w:pPr>
        <w:r>
          <w:fldChar w:fldCharType="begin"/>
        </w:r>
        <w:r>
          <w:instrText>PAGE   \* MERGEFORMAT</w:instrText>
        </w:r>
        <w:r>
          <w:fldChar w:fldCharType="separate"/>
        </w:r>
        <w:r w:rsidR="003437D9" w:rsidRPr="003437D9">
          <w:rPr>
            <w:noProof/>
            <w:lang w:val="ja-JP"/>
          </w:rPr>
          <w:t>-</w:t>
        </w:r>
        <w:r w:rsidR="003437D9">
          <w:rPr>
            <w:noProof/>
          </w:rPr>
          <w:t xml:space="preserve"> 6 -</w:t>
        </w:r>
        <w:r>
          <w:fldChar w:fldCharType="end"/>
        </w:r>
      </w:p>
    </w:sdtContent>
  </w:sdt>
  <w:p w:rsidR="00CB792B" w:rsidRDefault="00CB792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41D" w:rsidRDefault="00F8241D" w:rsidP="0009208F">
      <w:r>
        <w:separator/>
      </w:r>
    </w:p>
  </w:footnote>
  <w:footnote w:type="continuationSeparator" w:id="0">
    <w:p w:rsidR="00F8241D" w:rsidRDefault="00F8241D" w:rsidP="00092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241" w:rsidRPr="00D56241" w:rsidRDefault="00D56241" w:rsidP="00D56241">
    <w:pPr>
      <w:pStyle w:val="a7"/>
      <w:ind w:rightChars="-430" w:right="-903"/>
      <w:jc w:val="right"/>
      <w:rPr>
        <w:rFonts w:ascii="ＭＳ ゴシック" w:eastAsia="ＭＳ ゴシック" w:hAnsi="ＭＳ ゴシック"/>
        <w:b/>
        <w:color w:val="FFFFFF" w:themeColor="background1"/>
        <w:sz w:val="22"/>
      </w:rPr>
    </w:pPr>
    <w:r w:rsidRPr="00D56241">
      <w:rPr>
        <w:rFonts w:ascii="ＭＳ ゴシック" w:eastAsia="ＭＳ ゴシック" w:hAnsi="ＭＳ ゴシック" w:hint="eastAsia"/>
        <w:b/>
        <w:color w:val="FFFFFF" w:themeColor="background1"/>
        <w:sz w:val="22"/>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42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3C4"/>
    <w:rsid w:val="000005D7"/>
    <w:rsid w:val="000025DB"/>
    <w:rsid w:val="0000619C"/>
    <w:rsid w:val="0001317C"/>
    <w:rsid w:val="00037CDA"/>
    <w:rsid w:val="00041AD0"/>
    <w:rsid w:val="00054B2D"/>
    <w:rsid w:val="00073465"/>
    <w:rsid w:val="00074EDB"/>
    <w:rsid w:val="00085DF9"/>
    <w:rsid w:val="0009208F"/>
    <w:rsid w:val="000B4823"/>
    <w:rsid w:val="000D6A0B"/>
    <w:rsid w:val="000E121B"/>
    <w:rsid w:val="000E5E0A"/>
    <w:rsid w:val="000F3DB7"/>
    <w:rsid w:val="001017DA"/>
    <w:rsid w:val="00102A76"/>
    <w:rsid w:val="00140E18"/>
    <w:rsid w:val="0014293A"/>
    <w:rsid w:val="001447D4"/>
    <w:rsid w:val="00153500"/>
    <w:rsid w:val="001749B0"/>
    <w:rsid w:val="00182C4F"/>
    <w:rsid w:val="00190835"/>
    <w:rsid w:val="001953A3"/>
    <w:rsid w:val="0019560D"/>
    <w:rsid w:val="001B6C47"/>
    <w:rsid w:val="001F4862"/>
    <w:rsid w:val="0021481A"/>
    <w:rsid w:val="00215AB5"/>
    <w:rsid w:val="002161AD"/>
    <w:rsid w:val="002318C1"/>
    <w:rsid w:val="00251C88"/>
    <w:rsid w:val="002923E8"/>
    <w:rsid w:val="002A4B9C"/>
    <w:rsid w:val="002D5665"/>
    <w:rsid w:val="002F33EB"/>
    <w:rsid w:val="002F39AF"/>
    <w:rsid w:val="002F6434"/>
    <w:rsid w:val="00313F72"/>
    <w:rsid w:val="00327D3A"/>
    <w:rsid w:val="003437D9"/>
    <w:rsid w:val="00344A62"/>
    <w:rsid w:val="003455DE"/>
    <w:rsid w:val="0035480E"/>
    <w:rsid w:val="0036264C"/>
    <w:rsid w:val="00370C47"/>
    <w:rsid w:val="00373093"/>
    <w:rsid w:val="00375057"/>
    <w:rsid w:val="003C44DF"/>
    <w:rsid w:val="003D374A"/>
    <w:rsid w:val="003E1881"/>
    <w:rsid w:val="003F49B9"/>
    <w:rsid w:val="00431639"/>
    <w:rsid w:val="00437FB9"/>
    <w:rsid w:val="00452B46"/>
    <w:rsid w:val="004644CF"/>
    <w:rsid w:val="00470318"/>
    <w:rsid w:val="00476902"/>
    <w:rsid w:val="00485075"/>
    <w:rsid w:val="004B1A7F"/>
    <w:rsid w:val="004B6CE3"/>
    <w:rsid w:val="004C7FCD"/>
    <w:rsid w:val="004E0161"/>
    <w:rsid w:val="004E6206"/>
    <w:rsid w:val="004F3B94"/>
    <w:rsid w:val="004F3C19"/>
    <w:rsid w:val="004F3CCF"/>
    <w:rsid w:val="004F66C1"/>
    <w:rsid w:val="004F73B7"/>
    <w:rsid w:val="005256B3"/>
    <w:rsid w:val="00544A86"/>
    <w:rsid w:val="00545870"/>
    <w:rsid w:val="00563184"/>
    <w:rsid w:val="00582274"/>
    <w:rsid w:val="00592EB1"/>
    <w:rsid w:val="00595D18"/>
    <w:rsid w:val="005D6798"/>
    <w:rsid w:val="005D682D"/>
    <w:rsid w:val="005E0AAF"/>
    <w:rsid w:val="005F4651"/>
    <w:rsid w:val="006059F9"/>
    <w:rsid w:val="0061100E"/>
    <w:rsid w:val="00620FC0"/>
    <w:rsid w:val="00630569"/>
    <w:rsid w:val="006506DB"/>
    <w:rsid w:val="00652E23"/>
    <w:rsid w:val="00655604"/>
    <w:rsid w:val="006860E2"/>
    <w:rsid w:val="00695747"/>
    <w:rsid w:val="006B00B0"/>
    <w:rsid w:val="006B7A3E"/>
    <w:rsid w:val="006C5645"/>
    <w:rsid w:val="006C719E"/>
    <w:rsid w:val="006E5265"/>
    <w:rsid w:val="00713DF9"/>
    <w:rsid w:val="00720DF4"/>
    <w:rsid w:val="00723577"/>
    <w:rsid w:val="007426D7"/>
    <w:rsid w:val="0074707E"/>
    <w:rsid w:val="0075226D"/>
    <w:rsid w:val="00763B39"/>
    <w:rsid w:val="00764F39"/>
    <w:rsid w:val="00780192"/>
    <w:rsid w:val="00793273"/>
    <w:rsid w:val="00796431"/>
    <w:rsid w:val="007B0791"/>
    <w:rsid w:val="007B563E"/>
    <w:rsid w:val="007D1EB1"/>
    <w:rsid w:val="007D49E8"/>
    <w:rsid w:val="007D6563"/>
    <w:rsid w:val="007F12BD"/>
    <w:rsid w:val="00813EC9"/>
    <w:rsid w:val="008446A5"/>
    <w:rsid w:val="00855A10"/>
    <w:rsid w:val="00860B5A"/>
    <w:rsid w:val="00865053"/>
    <w:rsid w:val="00867DA9"/>
    <w:rsid w:val="008718B3"/>
    <w:rsid w:val="00871C0A"/>
    <w:rsid w:val="0087376A"/>
    <w:rsid w:val="008C31FF"/>
    <w:rsid w:val="008D252F"/>
    <w:rsid w:val="009018DB"/>
    <w:rsid w:val="009031E1"/>
    <w:rsid w:val="00912AF5"/>
    <w:rsid w:val="00916403"/>
    <w:rsid w:val="009205DF"/>
    <w:rsid w:val="00920AF2"/>
    <w:rsid w:val="00936EBA"/>
    <w:rsid w:val="00995486"/>
    <w:rsid w:val="009A1940"/>
    <w:rsid w:val="009A53C4"/>
    <w:rsid w:val="009D5F2A"/>
    <w:rsid w:val="009E2D7A"/>
    <w:rsid w:val="00A15189"/>
    <w:rsid w:val="00A4782A"/>
    <w:rsid w:val="00A51E37"/>
    <w:rsid w:val="00A83DA8"/>
    <w:rsid w:val="00AF1DD1"/>
    <w:rsid w:val="00B04A00"/>
    <w:rsid w:val="00B13E63"/>
    <w:rsid w:val="00B21408"/>
    <w:rsid w:val="00B30784"/>
    <w:rsid w:val="00B31227"/>
    <w:rsid w:val="00B372A1"/>
    <w:rsid w:val="00B4343D"/>
    <w:rsid w:val="00B50DF7"/>
    <w:rsid w:val="00B51ACA"/>
    <w:rsid w:val="00B60824"/>
    <w:rsid w:val="00B92944"/>
    <w:rsid w:val="00BB44B9"/>
    <w:rsid w:val="00BD3445"/>
    <w:rsid w:val="00BE24C8"/>
    <w:rsid w:val="00BF3E7C"/>
    <w:rsid w:val="00BF7A65"/>
    <w:rsid w:val="00C03AA2"/>
    <w:rsid w:val="00C049A1"/>
    <w:rsid w:val="00C206E9"/>
    <w:rsid w:val="00C36055"/>
    <w:rsid w:val="00C46C8B"/>
    <w:rsid w:val="00C85216"/>
    <w:rsid w:val="00C90710"/>
    <w:rsid w:val="00CB792B"/>
    <w:rsid w:val="00CC212A"/>
    <w:rsid w:val="00CD38D6"/>
    <w:rsid w:val="00CE30E8"/>
    <w:rsid w:val="00CE4859"/>
    <w:rsid w:val="00CE58B4"/>
    <w:rsid w:val="00CF243E"/>
    <w:rsid w:val="00CF7CE8"/>
    <w:rsid w:val="00D04A89"/>
    <w:rsid w:val="00D10DE4"/>
    <w:rsid w:val="00D12224"/>
    <w:rsid w:val="00D22E51"/>
    <w:rsid w:val="00D52121"/>
    <w:rsid w:val="00D56241"/>
    <w:rsid w:val="00D629B4"/>
    <w:rsid w:val="00D77427"/>
    <w:rsid w:val="00DA0D26"/>
    <w:rsid w:val="00DB5B36"/>
    <w:rsid w:val="00DC2E34"/>
    <w:rsid w:val="00DD04FF"/>
    <w:rsid w:val="00DF338D"/>
    <w:rsid w:val="00DF69B0"/>
    <w:rsid w:val="00E00A75"/>
    <w:rsid w:val="00E127AD"/>
    <w:rsid w:val="00E20C90"/>
    <w:rsid w:val="00E528A7"/>
    <w:rsid w:val="00E54088"/>
    <w:rsid w:val="00E5555C"/>
    <w:rsid w:val="00EB5FF2"/>
    <w:rsid w:val="00EB6398"/>
    <w:rsid w:val="00EB672B"/>
    <w:rsid w:val="00EB7ABC"/>
    <w:rsid w:val="00EC01ED"/>
    <w:rsid w:val="00EC7D58"/>
    <w:rsid w:val="00ED4751"/>
    <w:rsid w:val="00EE041D"/>
    <w:rsid w:val="00EE33CE"/>
    <w:rsid w:val="00EF3E85"/>
    <w:rsid w:val="00F019A4"/>
    <w:rsid w:val="00F11E81"/>
    <w:rsid w:val="00F147A7"/>
    <w:rsid w:val="00F14958"/>
    <w:rsid w:val="00F42FA9"/>
    <w:rsid w:val="00F465D3"/>
    <w:rsid w:val="00F51571"/>
    <w:rsid w:val="00F654F7"/>
    <w:rsid w:val="00F80A46"/>
    <w:rsid w:val="00F8241D"/>
    <w:rsid w:val="00F829D8"/>
    <w:rsid w:val="00F84004"/>
    <w:rsid w:val="00F90E8C"/>
    <w:rsid w:val="00F9406C"/>
    <w:rsid w:val="00FB081E"/>
    <w:rsid w:val="00FB2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FA11E48B-D26A-479F-BBEA-48D5A507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6EBA"/>
    <w:pPr>
      <w:jc w:val="center"/>
    </w:pPr>
    <w:rPr>
      <w:rFonts w:asciiTheme="minorEastAsia" w:hAnsiTheme="minorEastAsia"/>
      <w:sz w:val="72"/>
      <w:szCs w:val="72"/>
    </w:rPr>
  </w:style>
  <w:style w:type="character" w:customStyle="1" w:styleId="a4">
    <w:name w:val="記 (文字)"/>
    <w:basedOn w:val="a0"/>
    <w:link w:val="a3"/>
    <w:uiPriority w:val="99"/>
    <w:rsid w:val="00936EBA"/>
    <w:rPr>
      <w:rFonts w:asciiTheme="minorEastAsia" w:hAnsiTheme="minorEastAsia"/>
      <w:sz w:val="72"/>
      <w:szCs w:val="72"/>
    </w:rPr>
  </w:style>
  <w:style w:type="paragraph" w:styleId="a5">
    <w:name w:val="Closing"/>
    <w:basedOn w:val="a"/>
    <w:link w:val="a6"/>
    <w:uiPriority w:val="99"/>
    <w:unhideWhenUsed/>
    <w:rsid w:val="00936EBA"/>
    <w:pPr>
      <w:jc w:val="right"/>
    </w:pPr>
    <w:rPr>
      <w:rFonts w:asciiTheme="minorEastAsia" w:hAnsiTheme="minorEastAsia"/>
      <w:sz w:val="72"/>
      <w:szCs w:val="72"/>
    </w:rPr>
  </w:style>
  <w:style w:type="character" w:customStyle="1" w:styleId="a6">
    <w:name w:val="結語 (文字)"/>
    <w:basedOn w:val="a0"/>
    <w:link w:val="a5"/>
    <w:uiPriority w:val="99"/>
    <w:rsid w:val="00936EBA"/>
    <w:rPr>
      <w:rFonts w:asciiTheme="minorEastAsia" w:hAnsiTheme="minorEastAsia"/>
      <w:sz w:val="72"/>
      <w:szCs w:val="72"/>
    </w:rPr>
  </w:style>
  <w:style w:type="paragraph" w:styleId="a7">
    <w:name w:val="header"/>
    <w:basedOn w:val="a"/>
    <w:link w:val="a8"/>
    <w:uiPriority w:val="99"/>
    <w:unhideWhenUsed/>
    <w:rsid w:val="0009208F"/>
    <w:pPr>
      <w:tabs>
        <w:tab w:val="center" w:pos="4252"/>
        <w:tab w:val="right" w:pos="8504"/>
      </w:tabs>
      <w:snapToGrid w:val="0"/>
    </w:pPr>
  </w:style>
  <w:style w:type="character" w:customStyle="1" w:styleId="a8">
    <w:name w:val="ヘッダー (文字)"/>
    <w:basedOn w:val="a0"/>
    <w:link w:val="a7"/>
    <w:uiPriority w:val="99"/>
    <w:rsid w:val="0009208F"/>
  </w:style>
  <w:style w:type="paragraph" w:styleId="a9">
    <w:name w:val="footer"/>
    <w:basedOn w:val="a"/>
    <w:link w:val="aa"/>
    <w:uiPriority w:val="99"/>
    <w:unhideWhenUsed/>
    <w:rsid w:val="0009208F"/>
    <w:pPr>
      <w:tabs>
        <w:tab w:val="center" w:pos="4252"/>
        <w:tab w:val="right" w:pos="8504"/>
      </w:tabs>
      <w:snapToGrid w:val="0"/>
    </w:pPr>
  </w:style>
  <w:style w:type="character" w:customStyle="1" w:styleId="aa">
    <w:name w:val="フッター (文字)"/>
    <w:basedOn w:val="a0"/>
    <w:link w:val="a9"/>
    <w:uiPriority w:val="99"/>
    <w:rsid w:val="0009208F"/>
  </w:style>
  <w:style w:type="paragraph" w:styleId="ab">
    <w:name w:val="Balloon Text"/>
    <w:basedOn w:val="a"/>
    <w:link w:val="ac"/>
    <w:uiPriority w:val="99"/>
    <w:semiHidden/>
    <w:unhideWhenUsed/>
    <w:rsid w:val="002F33E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F33EB"/>
    <w:rPr>
      <w:rFonts w:asciiTheme="majorHAnsi" w:eastAsiaTheme="majorEastAsia" w:hAnsiTheme="majorHAnsi" w:cstheme="majorBidi"/>
      <w:sz w:val="18"/>
      <w:szCs w:val="18"/>
    </w:rPr>
  </w:style>
  <w:style w:type="paragraph" w:styleId="Web">
    <w:name w:val="Normal (Web)"/>
    <w:basedOn w:val="a"/>
    <w:uiPriority w:val="99"/>
    <w:semiHidden/>
    <w:unhideWhenUsed/>
    <w:rsid w:val="005F46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F71B6-735E-470B-8506-5080AE73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7</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臥龍岡 尊哉</dc:creator>
  <cp:lastModifiedBy>Windows User</cp:lastModifiedBy>
  <cp:revision>14</cp:revision>
  <cp:lastPrinted>2021-02-04T02:29:00Z</cp:lastPrinted>
  <dcterms:created xsi:type="dcterms:W3CDTF">2021-01-06T00:36:00Z</dcterms:created>
  <dcterms:modified xsi:type="dcterms:W3CDTF">2021-02-08T04:35:00Z</dcterms:modified>
</cp:coreProperties>
</file>